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BA13" w14:textId="41485CA1" w:rsidR="00CD37AC" w:rsidRPr="00A151B3" w:rsidRDefault="00CD37AC" w:rsidP="00CD37AC">
      <w:pPr>
        <w:jc w:val="both"/>
        <w:rPr>
          <w:rFonts w:asciiTheme="minorHAnsi" w:hAnsiTheme="minorHAnsi" w:cstheme="minorHAnsi"/>
          <w:b/>
        </w:rPr>
      </w:pPr>
      <w:r w:rsidRPr="00A151B3">
        <w:rPr>
          <w:rFonts w:asciiTheme="minorHAnsi" w:hAnsiTheme="minorHAnsi" w:cstheme="minorHAnsi"/>
          <w:b/>
        </w:rPr>
        <w:t xml:space="preserve">Juhatuse </w:t>
      </w:r>
      <w:r>
        <w:rPr>
          <w:rFonts w:asciiTheme="minorHAnsi" w:hAnsiTheme="minorHAnsi" w:cstheme="minorHAnsi"/>
          <w:b/>
        </w:rPr>
        <w:t>1</w:t>
      </w:r>
      <w:r w:rsidR="002A4F8D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. </w:t>
      </w:r>
      <w:r w:rsidR="002A4F8D">
        <w:rPr>
          <w:rFonts w:asciiTheme="minorHAnsi" w:hAnsiTheme="minorHAnsi" w:cstheme="minorHAnsi"/>
          <w:b/>
        </w:rPr>
        <w:t>oktoo</w:t>
      </w:r>
      <w:r>
        <w:rPr>
          <w:rFonts w:asciiTheme="minorHAnsi" w:hAnsiTheme="minorHAnsi" w:cstheme="minorHAnsi"/>
          <w:b/>
        </w:rPr>
        <w:t xml:space="preserve">bri </w:t>
      </w:r>
      <w:r w:rsidRPr="00A151B3">
        <w:rPr>
          <w:rFonts w:asciiTheme="minorHAnsi" w:hAnsiTheme="minorHAnsi" w:cstheme="minorHAnsi"/>
          <w:b/>
        </w:rPr>
        <w:t>2021 koosoleku PROTOKOLL</w:t>
      </w:r>
    </w:p>
    <w:p w14:paraId="29174A4A" w14:textId="77777777" w:rsidR="00CD37AC" w:rsidRPr="00A151B3" w:rsidRDefault="00CD37AC" w:rsidP="00CD37AC">
      <w:pPr>
        <w:jc w:val="both"/>
        <w:rPr>
          <w:rFonts w:asciiTheme="minorHAnsi" w:hAnsiTheme="minorHAnsi" w:cstheme="minorHAnsi"/>
          <w:b/>
        </w:rPr>
      </w:pPr>
    </w:p>
    <w:p w14:paraId="7D89B51F" w14:textId="77777777" w:rsidR="00CD37AC" w:rsidRPr="00A151B3" w:rsidRDefault="00CD37AC" w:rsidP="00CD37AC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Cs/>
        </w:rPr>
        <w:t>Kell 1</w:t>
      </w:r>
      <w:r>
        <w:rPr>
          <w:rFonts w:asciiTheme="minorHAnsi" w:hAnsiTheme="minorHAnsi" w:cstheme="minorHAnsi"/>
          <w:bCs/>
        </w:rPr>
        <w:t>4</w:t>
      </w:r>
      <w:r w:rsidRPr="00A151B3">
        <w:rPr>
          <w:rFonts w:asciiTheme="minorHAnsi" w:hAnsiTheme="minorHAnsi" w:cstheme="minorHAnsi"/>
          <w:bCs/>
        </w:rPr>
        <w:t xml:space="preserve"> -</w:t>
      </w:r>
      <w:r>
        <w:rPr>
          <w:rFonts w:asciiTheme="minorHAnsi" w:hAnsiTheme="minorHAnsi" w:cstheme="minorHAnsi"/>
          <w:bCs/>
        </w:rPr>
        <w:t>17</w:t>
      </w:r>
      <w:r w:rsidRPr="00A151B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Tehnopoli nõupidamiste ruumis Jupiter ja paralleelselt MS Teamsis</w:t>
      </w:r>
    </w:p>
    <w:p w14:paraId="26F667F7" w14:textId="77777777" w:rsidR="00CD37AC" w:rsidRPr="000449C8" w:rsidRDefault="00CD37AC" w:rsidP="00CD37AC">
      <w:pPr>
        <w:jc w:val="both"/>
        <w:rPr>
          <w:rFonts w:asciiTheme="minorHAnsi" w:hAnsiTheme="minorHAnsi" w:cstheme="minorHAnsi"/>
          <w:bCs/>
          <w:iCs/>
        </w:rPr>
      </w:pPr>
      <w:r w:rsidRPr="00A151B3">
        <w:rPr>
          <w:rFonts w:asciiTheme="minorHAnsi" w:hAnsiTheme="minorHAnsi" w:cstheme="minorHAnsi"/>
          <w:b/>
        </w:rPr>
        <w:t>Koosolekut juhatas:</w:t>
      </w:r>
      <w:r>
        <w:rPr>
          <w:rFonts w:asciiTheme="minorHAnsi" w:hAnsiTheme="minorHAnsi" w:cstheme="minorHAnsi"/>
          <w:bCs/>
          <w:iCs/>
        </w:rPr>
        <w:t xml:space="preserve"> Kristo Reinhold</w:t>
      </w:r>
    </w:p>
    <w:p w14:paraId="55FF3264" w14:textId="77777777" w:rsidR="00CD37AC" w:rsidRPr="00A151B3" w:rsidRDefault="00CD37AC" w:rsidP="00CD37AC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/>
        </w:rPr>
        <w:t>Protokollis</w:t>
      </w:r>
      <w:r w:rsidRPr="00A151B3">
        <w:rPr>
          <w:rFonts w:asciiTheme="minorHAnsi" w:hAnsiTheme="minorHAnsi" w:cstheme="minorHAnsi"/>
        </w:rPr>
        <w:t>: Märt Viileberg</w:t>
      </w:r>
    </w:p>
    <w:p w14:paraId="3A3D00FE" w14:textId="6AC5C031" w:rsidR="00CD37AC" w:rsidRPr="00A151B3" w:rsidRDefault="00CD37AC" w:rsidP="00CD37AC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/>
        </w:rPr>
        <w:t xml:space="preserve">Osavõtjad: </w:t>
      </w:r>
      <w:r w:rsidRPr="00A151B3">
        <w:rPr>
          <w:rFonts w:asciiTheme="minorHAnsi" w:hAnsiTheme="minorHAnsi" w:cstheme="minorHAnsi"/>
        </w:rPr>
        <w:t>Juhatuse liikmed</w:t>
      </w:r>
      <w:r w:rsidRPr="007B3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Kristo Reinhold, </w:t>
      </w:r>
      <w:r w:rsidR="002A4F8D" w:rsidRPr="00A151B3">
        <w:rPr>
          <w:rFonts w:asciiTheme="minorHAnsi" w:hAnsiTheme="minorHAnsi" w:cstheme="minorHAnsi"/>
        </w:rPr>
        <w:t>Jevgeni Lištšina</w:t>
      </w:r>
      <w:r>
        <w:rPr>
          <w:rFonts w:asciiTheme="minorHAnsi" w:hAnsiTheme="minorHAnsi" w:cstheme="minorHAnsi"/>
        </w:rPr>
        <w:t>,</w:t>
      </w:r>
      <w:r w:rsidRPr="000449C8">
        <w:rPr>
          <w:rFonts w:asciiTheme="minorHAnsi" w:hAnsiTheme="minorHAnsi" w:cstheme="minorHAnsi"/>
        </w:rPr>
        <w:t xml:space="preserve"> </w:t>
      </w:r>
      <w:r w:rsidRPr="00A151B3">
        <w:rPr>
          <w:rFonts w:asciiTheme="minorHAnsi" w:hAnsiTheme="minorHAnsi" w:cstheme="minorHAnsi"/>
        </w:rPr>
        <w:t xml:space="preserve"> Krister Peetmaa</w:t>
      </w:r>
      <w:r w:rsidR="002A4F8D">
        <w:rPr>
          <w:rFonts w:asciiTheme="minorHAnsi" w:hAnsiTheme="minorHAnsi" w:cstheme="minorHAnsi"/>
        </w:rPr>
        <w:t>,</w:t>
      </w:r>
      <w:r w:rsidRPr="00A151B3">
        <w:rPr>
          <w:rFonts w:asciiTheme="minorHAnsi" w:hAnsiTheme="minorHAnsi" w:cstheme="minorHAnsi"/>
        </w:rPr>
        <w:t xml:space="preserve"> </w:t>
      </w:r>
      <w:r w:rsidR="002A4F8D" w:rsidRPr="00A151B3">
        <w:rPr>
          <w:rFonts w:asciiTheme="minorHAnsi" w:hAnsiTheme="minorHAnsi" w:cstheme="minorHAnsi"/>
        </w:rPr>
        <w:t>Argo Stallmeister</w:t>
      </w:r>
      <w:r w:rsidR="002A4F8D" w:rsidRPr="00A151B3">
        <w:rPr>
          <w:rFonts w:asciiTheme="minorHAnsi" w:hAnsiTheme="minorHAnsi" w:cstheme="minorHAnsi"/>
        </w:rPr>
        <w:t xml:space="preserve"> </w:t>
      </w:r>
      <w:r w:rsidRPr="00A151B3">
        <w:rPr>
          <w:rFonts w:asciiTheme="minorHAnsi" w:hAnsiTheme="minorHAnsi" w:cstheme="minorHAnsi"/>
        </w:rPr>
        <w:t>ja Märt Viileberg</w:t>
      </w:r>
      <w:r>
        <w:rPr>
          <w:rFonts w:asciiTheme="minorHAnsi" w:hAnsiTheme="minorHAnsi" w:cstheme="minorHAnsi"/>
        </w:rPr>
        <w:t xml:space="preserve"> </w:t>
      </w:r>
      <w:r w:rsidR="002A4F8D">
        <w:rPr>
          <w:rFonts w:asciiTheme="minorHAnsi" w:hAnsiTheme="minorHAnsi" w:cstheme="minorHAnsi"/>
        </w:rPr>
        <w:t>Jupiteris ning</w:t>
      </w:r>
      <w:r>
        <w:rPr>
          <w:rFonts w:asciiTheme="minorHAnsi" w:hAnsiTheme="minorHAnsi" w:cstheme="minorHAnsi"/>
        </w:rPr>
        <w:t xml:space="preserve"> </w:t>
      </w:r>
      <w:r w:rsidR="002A4F8D">
        <w:rPr>
          <w:rFonts w:asciiTheme="minorHAnsi" w:hAnsiTheme="minorHAnsi" w:cstheme="minorHAnsi"/>
        </w:rPr>
        <w:t>Janek Sulev</w:t>
      </w:r>
      <w:r w:rsidR="002A4F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MS Teamsis</w:t>
      </w:r>
    </w:p>
    <w:p w14:paraId="515BE1DF" w14:textId="372DFE4D" w:rsidR="00CD37AC" w:rsidRPr="00A151B3" w:rsidRDefault="00CD37AC" w:rsidP="00CD37AC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</w:rPr>
        <w:t>Kutsutud:</w:t>
      </w:r>
      <w:r w:rsidR="002A4F8D">
        <w:rPr>
          <w:rFonts w:asciiTheme="minorHAnsi" w:hAnsiTheme="minorHAnsi" w:cstheme="minorHAnsi"/>
        </w:rPr>
        <w:t xml:space="preserve"> Katre Eljas</w:t>
      </w:r>
    </w:p>
    <w:p w14:paraId="4CF4FA6F" w14:textId="77777777" w:rsidR="00CD37AC" w:rsidRPr="00A151B3" w:rsidRDefault="00CD37AC" w:rsidP="00CD37AC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</w:rPr>
        <w:t>Puudusid: Mart Aguraiuja</w:t>
      </w:r>
      <w:r>
        <w:rPr>
          <w:rFonts w:asciiTheme="minorHAnsi" w:hAnsiTheme="minorHAnsi" w:cstheme="minorHAnsi"/>
        </w:rPr>
        <w:t xml:space="preserve"> </w:t>
      </w:r>
    </w:p>
    <w:p w14:paraId="6D3846AB" w14:textId="77777777" w:rsidR="00CD37AC" w:rsidRPr="00A151B3" w:rsidRDefault="00CD37AC" w:rsidP="00CD37AC">
      <w:pPr>
        <w:jc w:val="both"/>
        <w:rPr>
          <w:b/>
          <w:bCs/>
        </w:rPr>
      </w:pPr>
    </w:p>
    <w:p w14:paraId="22FBFFDD" w14:textId="77777777" w:rsidR="00CD37AC" w:rsidRPr="00A151B3" w:rsidRDefault="00CD37AC" w:rsidP="00CD37AC">
      <w:pPr>
        <w:jc w:val="both"/>
        <w:rPr>
          <w:b/>
          <w:bCs/>
        </w:rPr>
      </w:pPr>
      <w:r w:rsidRPr="00A151B3">
        <w:rPr>
          <w:b/>
          <w:bCs/>
        </w:rPr>
        <w:t>Koosoleku päevakord:</w:t>
      </w:r>
    </w:p>
    <w:p w14:paraId="6895AAB1" w14:textId="77777777" w:rsidR="002A4F8D" w:rsidRPr="002A4F8D" w:rsidRDefault="002A4F8D" w:rsidP="002A4F8D">
      <w:pPr>
        <w:numPr>
          <w:ilvl w:val="0"/>
          <w:numId w:val="2"/>
        </w:numPr>
        <w:rPr>
          <w:rFonts w:eastAsia="Times New Roman"/>
          <w:lang w:eastAsia="en-US"/>
        </w:rPr>
      </w:pPr>
      <w:r w:rsidRPr="002A4F8D">
        <w:rPr>
          <w:rFonts w:eastAsia="Times New Roman"/>
          <w:lang w:eastAsia="en-US"/>
        </w:rPr>
        <w:t>Päevakorra kinnitamine</w:t>
      </w:r>
    </w:p>
    <w:p w14:paraId="50C2389E" w14:textId="77777777" w:rsidR="002A4F8D" w:rsidRPr="002A4F8D" w:rsidRDefault="002A4F8D" w:rsidP="002A4F8D">
      <w:pPr>
        <w:numPr>
          <w:ilvl w:val="0"/>
          <w:numId w:val="2"/>
        </w:numPr>
        <w:rPr>
          <w:rFonts w:eastAsia="Times New Roman"/>
          <w:lang w:eastAsia="en-US"/>
        </w:rPr>
      </w:pPr>
      <w:r w:rsidRPr="002A4F8D">
        <w:rPr>
          <w:rFonts w:eastAsia="Times New Roman"/>
          <w:lang w:eastAsia="en-US"/>
        </w:rPr>
        <w:t>Eelmise koosoleku protokolli kinnitamine</w:t>
      </w:r>
    </w:p>
    <w:p w14:paraId="4602E9F4" w14:textId="2605EC66" w:rsidR="002A4F8D" w:rsidRPr="002A4F8D" w:rsidRDefault="002A4F8D" w:rsidP="002A4F8D">
      <w:pPr>
        <w:numPr>
          <w:ilvl w:val="0"/>
          <w:numId w:val="2"/>
        </w:numPr>
        <w:rPr>
          <w:rFonts w:eastAsia="Times New Roman"/>
          <w:lang w:eastAsia="en-US"/>
        </w:rPr>
      </w:pPr>
      <w:r w:rsidRPr="002A4F8D">
        <w:rPr>
          <w:rFonts w:eastAsia="Times New Roman"/>
          <w:lang w:eastAsia="en-US"/>
        </w:rPr>
        <w:t>Toimkondade juhtide ülevaade toimkondade koosolekutest</w:t>
      </w:r>
    </w:p>
    <w:p w14:paraId="258B0CCA" w14:textId="678FF8CF" w:rsidR="002A4F8D" w:rsidRPr="002A4F8D" w:rsidRDefault="002A4F8D" w:rsidP="002A4F8D">
      <w:pPr>
        <w:numPr>
          <w:ilvl w:val="0"/>
          <w:numId w:val="2"/>
        </w:numPr>
        <w:rPr>
          <w:rFonts w:eastAsia="Times New Roman"/>
          <w:lang w:eastAsia="en-US"/>
        </w:rPr>
      </w:pPr>
      <w:r w:rsidRPr="002A4F8D">
        <w:rPr>
          <w:rFonts w:eastAsia="Times New Roman"/>
          <w:lang w:eastAsia="en-US"/>
        </w:rPr>
        <w:t>EETELi ettepanekud standardi EVS 932:2017 Ehitusprojekt muutmiseks</w:t>
      </w:r>
    </w:p>
    <w:p w14:paraId="62766843" w14:textId="45C3FAF5" w:rsidR="002A4F8D" w:rsidRPr="002A4F8D" w:rsidRDefault="002A4F8D" w:rsidP="002A4F8D">
      <w:pPr>
        <w:numPr>
          <w:ilvl w:val="0"/>
          <w:numId w:val="2"/>
        </w:numPr>
        <w:rPr>
          <w:rFonts w:eastAsia="Times New Roman"/>
          <w:lang w:eastAsia="en-US"/>
        </w:rPr>
      </w:pPr>
      <w:r w:rsidRPr="002A4F8D">
        <w:rPr>
          <w:rFonts w:eastAsia="Times New Roman"/>
          <w:lang w:eastAsia="en-US"/>
        </w:rPr>
        <w:t xml:space="preserve">ETIM Baltic lepingu sõlmimine ja ühistegevuse alustamine </w:t>
      </w:r>
    </w:p>
    <w:p w14:paraId="1568936F" w14:textId="035E04C9" w:rsidR="002A4F8D" w:rsidRPr="002A4F8D" w:rsidRDefault="002A4F8D" w:rsidP="005061DC">
      <w:pPr>
        <w:numPr>
          <w:ilvl w:val="0"/>
          <w:numId w:val="2"/>
        </w:numPr>
        <w:rPr>
          <w:lang w:eastAsia="en-US"/>
        </w:rPr>
      </w:pPr>
      <w:r w:rsidRPr="002A4F8D">
        <w:rPr>
          <w:rFonts w:eastAsia="Times New Roman"/>
          <w:lang w:eastAsia="en-US"/>
        </w:rPr>
        <w:t>EETELi sügispäeva korraldamine 21. oktoobril 2021</w:t>
      </w:r>
    </w:p>
    <w:p w14:paraId="1907E5ED" w14:textId="5AC86D18" w:rsidR="00CD37AC" w:rsidRDefault="002A4F8D" w:rsidP="005061DC">
      <w:pPr>
        <w:numPr>
          <w:ilvl w:val="0"/>
          <w:numId w:val="2"/>
        </w:numPr>
      </w:pPr>
      <w:r w:rsidRPr="002A4F8D">
        <w:rPr>
          <w:rFonts w:eastAsia="Times New Roman"/>
          <w:lang w:eastAsia="en-US"/>
        </w:rPr>
        <w:t>Üleskerkinud teemad</w:t>
      </w:r>
    </w:p>
    <w:p w14:paraId="5F0C6D4B" w14:textId="77777777" w:rsidR="00CD37AC" w:rsidRDefault="00CD37AC" w:rsidP="00CD37AC">
      <w:pPr>
        <w:ind w:right="720"/>
      </w:pPr>
    </w:p>
    <w:p w14:paraId="7AC9B8EC" w14:textId="77777777" w:rsidR="00CD37AC" w:rsidRPr="00A151B3" w:rsidRDefault="00CD37AC" w:rsidP="00CD37AC">
      <w:pPr>
        <w:jc w:val="both"/>
        <w:rPr>
          <w:rFonts w:asciiTheme="minorHAnsi" w:hAnsiTheme="minorHAnsi" w:cstheme="minorHAnsi"/>
          <w:b/>
        </w:rPr>
      </w:pPr>
      <w:r w:rsidRPr="00A151B3">
        <w:rPr>
          <w:rFonts w:asciiTheme="minorHAnsi" w:hAnsiTheme="minorHAnsi" w:cstheme="minorHAnsi"/>
          <w:b/>
        </w:rPr>
        <w:t>Koosoleku käik:</w:t>
      </w:r>
    </w:p>
    <w:p w14:paraId="27C83E68" w14:textId="77777777" w:rsidR="00CD37AC" w:rsidRPr="00A151B3" w:rsidRDefault="00CD37AC" w:rsidP="00CD37AC">
      <w:pPr>
        <w:pStyle w:val="ListParagraph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Koosoleku päevakorra kinnitamine</w:t>
      </w:r>
    </w:p>
    <w:p w14:paraId="480EDB3F" w14:textId="77777777" w:rsidR="00CD37AC" w:rsidRDefault="00CD37AC" w:rsidP="00CD37AC">
      <w:pPr>
        <w:jc w:val="both"/>
        <w:rPr>
          <w:rFonts w:asciiTheme="minorHAnsi" w:eastAsia="Times New Roman" w:hAnsiTheme="minorHAnsi" w:cstheme="minorHAnsi"/>
        </w:rPr>
      </w:pPr>
      <w:r w:rsidRPr="00A151B3">
        <w:rPr>
          <w:rFonts w:asciiTheme="minorHAnsi" w:eastAsia="Times New Roman" w:hAnsiTheme="minorHAnsi" w:cstheme="minorHAnsi"/>
        </w:rPr>
        <w:t xml:space="preserve">Päevakord kinnitati. </w:t>
      </w:r>
    </w:p>
    <w:p w14:paraId="7CFDD3F4" w14:textId="77777777" w:rsidR="00CD37AC" w:rsidRPr="00A151B3" w:rsidRDefault="00CD37AC" w:rsidP="00CD37AC">
      <w:pPr>
        <w:jc w:val="both"/>
        <w:rPr>
          <w:rFonts w:asciiTheme="minorHAnsi" w:eastAsia="Times New Roman" w:hAnsiTheme="minorHAnsi" w:cstheme="minorHAnsi"/>
        </w:rPr>
      </w:pPr>
    </w:p>
    <w:p w14:paraId="30B93034" w14:textId="77777777" w:rsidR="00CD37AC" w:rsidRPr="00A151B3" w:rsidRDefault="00CD37AC" w:rsidP="00CD37AC">
      <w:pPr>
        <w:pStyle w:val="ListParagraph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Eelmise juhatuse koosoleku protokolli kinnitamine</w:t>
      </w:r>
    </w:p>
    <w:p w14:paraId="4B7AF868" w14:textId="4899A1EB" w:rsidR="00CD37AC" w:rsidRDefault="00CD37AC" w:rsidP="00CD37AC">
      <w:pPr>
        <w:jc w:val="both"/>
        <w:rPr>
          <w:rFonts w:asciiTheme="minorHAnsi" w:eastAsia="Times New Roman" w:hAnsiTheme="minorHAnsi" w:cstheme="minorHAnsi"/>
        </w:rPr>
      </w:pPr>
      <w:r w:rsidRPr="00A151B3">
        <w:rPr>
          <w:rFonts w:asciiTheme="minorHAnsi" w:eastAsia="Times New Roman" w:hAnsiTheme="minorHAnsi" w:cstheme="minorHAnsi"/>
        </w:rPr>
        <w:t>Protokoll kinnitati.</w:t>
      </w:r>
    </w:p>
    <w:p w14:paraId="74928A72" w14:textId="5238C15B" w:rsidR="006F5F15" w:rsidRPr="006A2065" w:rsidRDefault="006F5F15" w:rsidP="005E0607">
      <w:pPr>
        <w:pStyle w:val="ListParagraph"/>
        <w:numPr>
          <w:ilvl w:val="0"/>
          <w:numId w:val="1"/>
        </w:numPr>
        <w:spacing w:after="0" w:afterAutospacing="0"/>
        <w:ind w:left="284" w:hanging="284"/>
        <w:jc w:val="both"/>
        <w:rPr>
          <w:rFonts w:eastAsia="Times New Roman"/>
          <w:b/>
          <w:bCs/>
          <w:lang w:eastAsia="en-US"/>
        </w:rPr>
      </w:pPr>
      <w:r w:rsidRPr="006A2065">
        <w:rPr>
          <w:rFonts w:eastAsia="Times New Roman"/>
          <w:b/>
          <w:bCs/>
          <w:lang w:eastAsia="en-US"/>
        </w:rPr>
        <w:t>T</w:t>
      </w:r>
      <w:r w:rsidRPr="006A2065">
        <w:rPr>
          <w:rFonts w:eastAsia="Times New Roman"/>
          <w:b/>
          <w:bCs/>
          <w:lang w:eastAsia="en-US"/>
        </w:rPr>
        <w:t>oimkondade juhtide ülevaade toimkondade koosolekutest</w:t>
      </w:r>
    </w:p>
    <w:p w14:paraId="34D63F43" w14:textId="4F2B85BD" w:rsidR="006F5F15" w:rsidRDefault="006F5F15" w:rsidP="005E0607">
      <w:pPr>
        <w:jc w:val="both"/>
        <w:rPr>
          <w:lang w:eastAsia="en-US"/>
        </w:rPr>
      </w:pPr>
      <w:r w:rsidRPr="002A4F8D">
        <w:rPr>
          <w:b/>
          <w:bCs/>
          <w:lang w:eastAsia="en-US"/>
        </w:rPr>
        <w:t>Sisepaigaldajate toimkon</w:t>
      </w:r>
      <w:r w:rsidR="00D855C8" w:rsidRPr="000B6741">
        <w:rPr>
          <w:b/>
          <w:bCs/>
          <w:lang w:eastAsia="en-US"/>
        </w:rPr>
        <w:t>na</w:t>
      </w:r>
      <w:r w:rsidR="00D855C8">
        <w:rPr>
          <w:lang w:eastAsia="en-US"/>
        </w:rPr>
        <w:t xml:space="preserve"> taas käivitamisest andis ülevaate selle juht </w:t>
      </w:r>
      <w:r w:rsidRPr="002A4F8D">
        <w:rPr>
          <w:lang w:eastAsia="en-US"/>
        </w:rPr>
        <w:t>Krister</w:t>
      </w:r>
      <w:r w:rsidR="000B6741">
        <w:rPr>
          <w:lang w:eastAsia="en-US"/>
        </w:rPr>
        <w:t xml:space="preserve"> Peetmaa.</w:t>
      </w:r>
    </w:p>
    <w:p w14:paraId="555B5686" w14:textId="43A696CE" w:rsidR="001F4210" w:rsidRDefault="00042031" w:rsidP="005E0607">
      <w:pPr>
        <w:jc w:val="both"/>
        <w:rPr>
          <w:lang w:eastAsia="en-US"/>
        </w:rPr>
      </w:pPr>
      <w:r>
        <w:rPr>
          <w:lang w:eastAsia="en-US"/>
        </w:rPr>
        <w:t>Toimkonna 29.09.2021 toimunud koos</w:t>
      </w:r>
      <w:r w:rsidR="00EE502A">
        <w:rPr>
          <w:lang w:eastAsia="en-US"/>
        </w:rPr>
        <w:t>olekul</w:t>
      </w:r>
      <w:r w:rsidR="00E92060">
        <w:rPr>
          <w:lang w:eastAsia="en-US"/>
        </w:rPr>
        <w:t xml:space="preserve"> leidis esma</w:t>
      </w:r>
      <w:r w:rsidR="00340CB4">
        <w:rPr>
          <w:lang w:eastAsia="en-US"/>
        </w:rPr>
        <w:t>lt</w:t>
      </w:r>
      <w:r w:rsidR="00E92060">
        <w:rPr>
          <w:lang w:eastAsia="en-US"/>
        </w:rPr>
        <w:t xml:space="preserve"> tähelepanu </w:t>
      </w:r>
      <w:r w:rsidR="005379D7">
        <w:rPr>
          <w:lang w:eastAsia="en-US"/>
        </w:rPr>
        <w:t xml:space="preserve">asjaolu, et tavapärastele elektri sisetöödele </w:t>
      </w:r>
      <w:r w:rsidR="00FA79C8">
        <w:rPr>
          <w:lang w:eastAsia="en-US"/>
        </w:rPr>
        <w:t>lisandub järjest rohkem automaatika ja nõrkvoolu osi</w:t>
      </w:r>
      <w:r w:rsidR="001A1950">
        <w:rPr>
          <w:lang w:eastAsia="en-US"/>
        </w:rPr>
        <w:t xml:space="preserve">, mille alaseks </w:t>
      </w:r>
      <w:r w:rsidR="00532FE6">
        <w:rPr>
          <w:lang w:eastAsia="en-US"/>
        </w:rPr>
        <w:t xml:space="preserve">elektrike </w:t>
      </w:r>
      <w:r w:rsidR="002F3603">
        <w:rPr>
          <w:lang w:eastAsia="en-US"/>
        </w:rPr>
        <w:t>õpetami</w:t>
      </w:r>
      <w:r w:rsidR="001A1950">
        <w:rPr>
          <w:lang w:eastAsia="en-US"/>
        </w:rPr>
        <w:t xml:space="preserve">seks </w:t>
      </w:r>
      <w:r w:rsidR="00532FE6">
        <w:rPr>
          <w:lang w:eastAsia="en-US"/>
        </w:rPr>
        <w:t xml:space="preserve">kutsekoolidel suuresti puudub </w:t>
      </w:r>
      <w:r w:rsidR="0039688A">
        <w:rPr>
          <w:lang w:eastAsia="en-US"/>
        </w:rPr>
        <w:t xml:space="preserve">vajalik ressurss. </w:t>
      </w:r>
      <w:r w:rsidR="009A6838">
        <w:rPr>
          <w:lang w:eastAsia="en-US"/>
        </w:rPr>
        <w:t>Seetõttu p</w:t>
      </w:r>
      <w:r w:rsidR="00C41306">
        <w:rPr>
          <w:lang w:eastAsia="en-US"/>
        </w:rPr>
        <w:t xml:space="preserve">eetakse vajalikuks </w:t>
      </w:r>
      <w:r w:rsidR="00277BE1">
        <w:rPr>
          <w:lang w:eastAsia="en-US"/>
        </w:rPr>
        <w:t xml:space="preserve">sisetööde elektriku kutsestandardi kaasajastamise käigus pöörata tähelepanu </w:t>
      </w:r>
      <w:r w:rsidR="004021E0">
        <w:rPr>
          <w:lang w:eastAsia="en-US"/>
        </w:rPr>
        <w:t xml:space="preserve">eri tööde kompetentsustele </w:t>
      </w:r>
      <w:r w:rsidR="00F7618D">
        <w:rPr>
          <w:lang w:eastAsia="en-US"/>
        </w:rPr>
        <w:t>spetsialiseerumis</w:t>
      </w:r>
      <w:r w:rsidR="009B5B6A">
        <w:rPr>
          <w:lang w:eastAsia="en-US"/>
        </w:rPr>
        <w:t>e võimalustele</w:t>
      </w:r>
      <w:r w:rsidR="007F2028">
        <w:rPr>
          <w:lang w:eastAsia="en-US"/>
        </w:rPr>
        <w:t xml:space="preserve">, et </w:t>
      </w:r>
      <w:r w:rsidR="00C328E9">
        <w:rPr>
          <w:lang w:eastAsia="en-US"/>
        </w:rPr>
        <w:t xml:space="preserve">täiendada elektriala õppekavasid. </w:t>
      </w:r>
      <w:r w:rsidR="0087764A">
        <w:rPr>
          <w:lang w:eastAsia="en-US"/>
        </w:rPr>
        <w:t xml:space="preserve">Edaspidi võiks kaaluda hooneelektriku </w:t>
      </w:r>
      <w:r w:rsidR="00E617F2">
        <w:rPr>
          <w:lang w:eastAsia="en-US"/>
        </w:rPr>
        <w:t>kutsestandardi koostamist.</w:t>
      </w:r>
    </w:p>
    <w:p w14:paraId="25C88050" w14:textId="77777777" w:rsidR="00134E8A" w:rsidRDefault="00134E8A" w:rsidP="005E0607">
      <w:pPr>
        <w:jc w:val="both"/>
        <w:rPr>
          <w:lang w:eastAsia="en-US"/>
        </w:rPr>
      </w:pPr>
    </w:p>
    <w:p w14:paraId="61E9E6C1" w14:textId="39E81DA7" w:rsidR="00D837A1" w:rsidRDefault="00C311AC" w:rsidP="005E0607">
      <w:pPr>
        <w:jc w:val="both"/>
        <w:rPr>
          <w:lang w:eastAsia="en-US"/>
        </w:rPr>
      </w:pPr>
      <w:r>
        <w:rPr>
          <w:lang w:eastAsia="en-US"/>
        </w:rPr>
        <w:t xml:space="preserve">Teise teemana </w:t>
      </w:r>
      <w:r w:rsidR="00072389">
        <w:rPr>
          <w:lang w:eastAsia="en-US"/>
        </w:rPr>
        <w:t xml:space="preserve">toodi esile </w:t>
      </w:r>
      <w:r w:rsidR="00B96054">
        <w:rPr>
          <w:lang w:eastAsia="en-US"/>
        </w:rPr>
        <w:t xml:space="preserve">elektriprojektide </w:t>
      </w:r>
      <w:r w:rsidR="007D485A">
        <w:rPr>
          <w:lang w:eastAsia="en-US"/>
        </w:rPr>
        <w:t>sobivus</w:t>
      </w:r>
      <w:r w:rsidR="00B368A1">
        <w:rPr>
          <w:lang w:eastAsia="en-US"/>
        </w:rPr>
        <w:t xml:space="preserve"> elektritööde tegemiseks, sest tihti </w:t>
      </w:r>
      <w:r w:rsidR="00D46F54">
        <w:rPr>
          <w:lang w:eastAsia="en-US"/>
        </w:rPr>
        <w:t>antakse tööde tegemiseks üle vaid põhiprojekt</w:t>
      </w:r>
      <w:r w:rsidR="00B33D09">
        <w:rPr>
          <w:lang w:eastAsia="en-US"/>
        </w:rPr>
        <w:t>, kuigi keerulisema</w:t>
      </w:r>
      <w:r w:rsidR="00D420D8">
        <w:rPr>
          <w:lang w:eastAsia="en-US"/>
        </w:rPr>
        <w:t>te</w:t>
      </w:r>
      <w:r w:rsidR="00B33D09">
        <w:rPr>
          <w:lang w:eastAsia="en-US"/>
        </w:rPr>
        <w:t xml:space="preserve"> t</w:t>
      </w:r>
      <w:r w:rsidR="00D420D8">
        <w:rPr>
          <w:lang w:eastAsia="en-US"/>
        </w:rPr>
        <w:t xml:space="preserve">ööde kvaliteetseks tegemiseks vajatakse </w:t>
      </w:r>
      <w:r w:rsidR="002723E4">
        <w:rPr>
          <w:lang w:eastAsia="en-US"/>
        </w:rPr>
        <w:t xml:space="preserve">tööprojekti. </w:t>
      </w:r>
      <w:r w:rsidR="000F2718">
        <w:rPr>
          <w:lang w:eastAsia="en-US"/>
        </w:rPr>
        <w:t>Peeti vajalikuks tõsta</w:t>
      </w:r>
      <w:r w:rsidR="00487E97">
        <w:rPr>
          <w:lang w:eastAsia="en-US"/>
        </w:rPr>
        <w:t xml:space="preserve"> nõudeid elektri</w:t>
      </w:r>
      <w:r w:rsidR="000F2718">
        <w:rPr>
          <w:lang w:eastAsia="en-US"/>
        </w:rPr>
        <w:t>projekteerijate</w:t>
      </w:r>
      <w:r w:rsidR="00200CAA">
        <w:rPr>
          <w:lang w:eastAsia="en-US"/>
        </w:rPr>
        <w:t xml:space="preserve">, </w:t>
      </w:r>
      <w:r w:rsidR="002B7CB5">
        <w:rPr>
          <w:lang w:eastAsia="en-US"/>
        </w:rPr>
        <w:t xml:space="preserve">tööde </w:t>
      </w:r>
      <w:r w:rsidR="00200CAA">
        <w:rPr>
          <w:lang w:eastAsia="en-US"/>
        </w:rPr>
        <w:t>järeleva</w:t>
      </w:r>
      <w:r w:rsidR="002B7CB5">
        <w:rPr>
          <w:lang w:eastAsia="en-US"/>
        </w:rPr>
        <w:t>atajate</w:t>
      </w:r>
      <w:r w:rsidR="000F2718">
        <w:rPr>
          <w:lang w:eastAsia="en-US"/>
        </w:rPr>
        <w:t xml:space="preserve"> ja </w:t>
      </w:r>
      <w:r w:rsidR="004E4112">
        <w:rPr>
          <w:lang w:eastAsia="en-US"/>
        </w:rPr>
        <w:t xml:space="preserve">auditeerijate </w:t>
      </w:r>
      <w:r w:rsidR="00F310CC">
        <w:rPr>
          <w:lang w:eastAsia="en-US"/>
        </w:rPr>
        <w:t>kutsekompetentsusele</w:t>
      </w:r>
      <w:r w:rsidR="003657F8">
        <w:rPr>
          <w:lang w:eastAsia="en-US"/>
        </w:rPr>
        <w:t xml:space="preserve">, millega </w:t>
      </w:r>
      <w:r w:rsidR="00E73597">
        <w:rPr>
          <w:lang w:eastAsia="en-US"/>
        </w:rPr>
        <w:t xml:space="preserve">paraneks oluliselt </w:t>
      </w:r>
      <w:r w:rsidR="00E73597">
        <w:rPr>
          <w:lang w:eastAsia="en-US"/>
        </w:rPr>
        <w:t>elektripaigaldiste</w:t>
      </w:r>
      <w:r w:rsidR="00E73597">
        <w:rPr>
          <w:lang w:eastAsia="en-US"/>
        </w:rPr>
        <w:t xml:space="preserve"> kvaliteet.</w:t>
      </w:r>
      <w:r w:rsidR="00232AC9" w:rsidRPr="00232AC9">
        <w:rPr>
          <w:lang w:eastAsia="en-US"/>
        </w:rPr>
        <w:t xml:space="preserve"> </w:t>
      </w:r>
      <w:r w:rsidR="00232AC9">
        <w:rPr>
          <w:lang w:eastAsia="en-US"/>
        </w:rPr>
        <w:t xml:space="preserve"> Teemat arutatakse </w:t>
      </w:r>
      <w:r w:rsidR="0061571D">
        <w:rPr>
          <w:lang w:eastAsia="en-US"/>
        </w:rPr>
        <w:t xml:space="preserve">koos projekteerijatega 14.10.toimuval ühisel </w:t>
      </w:r>
      <w:r w:rsidR="00451FC9">
        <w:rPr>
          <w:lang w:eastAsia="en-US"/>
        </w:rPr>
        <w:t>koosolekul.</w:t>
      </w:r>
    </w:p>
    <w:p w14:paraId="21662036" w14:textId="77777777" w:rsidR="00E73597" w:rsidRDefault="00E73597" w:rsidP="005E0607">
      <w:pPr>
        <w:jc w:val="both"/>
        <w:rPr>
          <w:lang w:eastAsia="en-US"/>
        </w:rPr>
      </w:pPr>
    </w:p>
    <w:p w14:paraId="59F2B58B" w14:textId="686FE565" w:rsidR="000B6741" w:rsidRPr="002A4F8D" w:rsidRDefault="00C05B52" w:rsidP="005E0607">
      <w:pPr>
        <w:jc w:val="both"/>
        <w:rPr>
          <w:lang w:eastAsia="en-US"/>
        </w:rPr>
      </w:pPr>
      <w:r>
        <w:rPr>
          <w:lang w:eastAsia="en-US"/>
        </w:rPr>
        <w:t xml:space="preserve">Järgnevalt käsitleti </w:t>
      </w:r>
      <w:r w:rsidR="00F72B7A">
        <w:rPr>
          <w:lang w:eastAsia="en-US"/>
        </w:rPr>
        <w:t xml:space="preserve">kogu dokumentatsiooni ja töökorralduse digitaliseerimise </w:t>
      </w:r>
      <w:r w:rsidR="000B098A">
        <w:rPr>
          <w:lang w:eastAsia="en-US"/>
        </w:rPr>
        <w:t>vajad</w:t>
      </w:r>
      <w:r w:rsidR="00F72B7A">
        <w:rPr>
          <w:lang w:eastAsia="en-US"/>
        </w:rPr>
        <w:t>ust</w:t>
      </w:r>
      <w:r w:rsidR="000B098A">
        <w:rPr>
          <w:lang w:eastAsia="en-US"/>
        </w:rPr>
        <w:t>, sh kaasnevat küberturvalisuse olulisust.</w:t>
      </w:r>
      <w:r w:rsidR="00172E1D">
        <w:rPr>
          <w:lang w:eastAsia="en-US"/>
        </w:rPr>
        <w:t xml:space="preserve"> </w:t>
      </w:r>
    </w:p>
    <w:p w14:paraId="27D1E1DE" w14:textId="77777777" w:rsidR="00E73597" w:rsidRDefault="00E73597" w:rsidP="005E0607">
      <w:pPr>
        <w:jc w:val="both"/>
        <w:rPr>
          <w:lang w:eastAsia="en-US"/>
        </w:rPr>
      </w:pPr>
    </w:p>
    <w:p w14:paraId="34316EEA" w14:textId="4A205DA4" w:rsidR="00451FC9" w:rsidRDefault="006F5F15" w:rsidP="005E0607">
      <w:pPr>
        <w:jc w:val="both"/>
        <w:rPr>
          <w:lang w:eastAsia="en-US"/>
        </w:rPr>
      </w:pPr>
      <w:r w:rsidRPr="002A4F8D">
        <w:rPr>
          <w:b/>
          <w:bCs/>
          <w:lang w:eastAsia="en-US"/>
        </w:rPr>
        <w:t>Projekteerijate toimkon</w:t>
      </w:r>
      <w:r w:rsidR="0077352B">
        <w:rPr>
          <w:b/>
          <w:bCs/>
          <w:lang w:eastAsia="en-US"/>
        </w:rPr>
        <w:t xml:space="preserve">na </w:t>
      </w:r>
      <w:r w:rsidR="00743371" w:rsidRPr="00743371">
        <w:rPr>
          <w:lang w:eastAsia="en-US"/>
        </w:rPr>
        <w:t>01.10.2021 toimunud koosolekust</w:t>
      </w:r>
      <w:r w:rsidR="00743371">
        <w:rPr>
          <w:b/>
          <w:bCs/>
          <w:lang w:eastAsia="en-US"/>
        </w:rPr>
        <w:t xml:space="preserve"> </w:t>
      </w:r>
      <w:r w:rsidR="00743371">
        <w:rPr>
          <w:lang w:eastAsia="en-US"/>
        </w:rPr>
        <w:t>andis ülevaate</w:t>
      </w:r>
      <w:r w:rsidR="00451FC9">
        <w:rPr>
          <w:lang w:eastAsia="en-US"/>
        </w:rPr>
        <w:t xml:space="preserve"> selle juht Argo Stallmeister. </w:t>
      </w:r>
      <w:r w:rsidR="00BE7393">
        <w:rPr>
          <w:lang w:eastAsia="en-US"/>
        </w:rPr>
        <w:t xml:space="preserve">Esmalt </w:t>
      </w:r>
      <w:r w:rsidR="00674040">
        <w:rPr>
          <w:lang w:eastAsia="en-US"/>
        </w:rPr>
        <w:t>tõdeti, et</w:t>
      </w:r>
      <w:r w:rsidR="00BE7393">
        <w:rPr>
          <w:lang w:eastAsia="en-US"/>
        </w:rPr>
        <w:t xml:space="preserve"> </w:t>
      </w:r>
      <w:r w:rsidR="00674040">
        <w:rPr>
          <w:lang w:eastAsia="en-US"/>
        </w:rPr>
        <w:t>p</w:t>
      </w:r>
      <w:r w:rsidR="00BA69B3">
        <w:rPr>
          <w:lang w:eastAsia="en-US"/>
        </w:rPr>
        <w:t>iirid põhi- ja tööprojekti vahel on hägustunud, seepärast o</w:t>
      </w:r>
      <w:r w:rsidR="00674040">
        <w:rPr>
          <w:lang w:eastAsia="en-US"/>
        </w:rPr>
        <w:t>n</w:t>
      </w:r>
      <w:r w:rsidR="00BA69B3">
        <w:rPr>
          <w:lang w:eastAsia="en-US"/>
        </w:rPr>
        <w:t xml:space="preserve"> vaja kriitiliselt üle vaadata projekteerimise staadiumide nõuded kehtivas EVS 932: 2017 Ehitusprojekt.</w:t>
      </w:r>
    </w:p>
    <w:p w14:paraId="13F6E059" w14:textId="00183B87" w:rsidR="00AE5407" w:rsidRDefault="00D5700A" w:rsidP="005E0607">
      <w:pPr>
        <w:jc w:val="both"/>
        <w:rPr>
          <w:lang w:eastAsia="en-US"/>
        </w:rPr>
      </w:pPr>
      <w:r>
        <w:rPr>
          <w:lang w:eastAsia="en-US"/>
        </w:rPr>
        <w:t xml:space="preserve">Edasi arutleti praktilisi samme </w:t>
      </w:r>
      <w:r w:rsidR="008A51DD">
        <w:rPr>
          <w:lang w:eastAsia="en-US"/>
        </w:rPr>
        <w:t xml:space="preserve">2D projekteerimiselt tasemele 3D ja sealt edasi </w:t>
      </w:r>
      <w:r w:rsidR="005E061E">
        <w:rPr>
          <w:lang w:eastAsia="en-US"/>
        </w:rPr>
        <w:t>BIM projekteerimisele</w:t>
      </w:r>
      <w:r w:rsidR="003464F0">
        <w:rPr>
          <w:lang w:eastAsia="en-US"/>
        </w:rPr>
        <w:t xml:space="preserve"> üleminekul</w:t>
      </w:r>
      <w:r w:rsidR="005E061E">
        <w:rPr>
          <w:lang w:eastAsia="en-US"/>
        </w:rPr>
        <w:t xml:space="preserve">, samuti ETIM tootenimekirja </w:t>
      </w:r>
      <w:r w:rsidR="00936192">
        <w:rPr>
          <w:lang w:eastAsia="en-US"/>
        </w:rPr>
        <w:t>kasutamist projektis toodud materjalide ja seadmete omaduste ki</w:t>
      </w:r>
      <w:r w:rsidR="008B0615">
        <w:rPr>
          <w:lang w:eastAsia="en-US"/>
        </w:rPr>
        <w:t xml:space="preserve">rjeldamisel. Tõdeti, et </w:t>
      </w:r>
      <w:r w:rsidR="000453C9">
        <w:rPr>
          <w:lang w:eastAsia="en-US"/>
        </w:rPr>
        <w:t>sise</w:t>
      </w:r>
      <w:r w:rsidR="002F64D8">
        <w:rPr>
          <w:lang w:eastAsia="en-US"/>
        </w:rPr>
        <w:t xml:space="preserve">paigaldajad </w:t>
      </w:r>
      <w:r w:rsidR="000453C9">
        <w:rPr>
          <w:lang w:eastAsia="en-US"/>
        </w:rPr>
        <w:t xml:space="preserve">vajavad </w:t>
      </w:r>
      <w:r w:rsidR="007B5D87">
        <w:rPr>
          <w:lang w:eastAsia="en-US"/>
        </w:rPr>
        <w:t xml:space="preserve">BIM tasemel </w:t>
      </w:r>
      <w:r w:rsidR="000453C9">
        <w:rPr>
          <w:lang w:eastAsia="en-US"/>
        </w:rPr>
        <w:t xml:space="preserve">projekti </w:t>
      </w:r>
      <w:r w:rsidR="007B5D87">
        <w:rPr>
          <w:lang w:eastAsia="en-US"/>
        </w:rPr>
        <w:t>praktilise kasutamise</w:t>
      </w:r>
      <w:r w:rsidR="003B5592">
        <w:rPr>
          <w:lang w:eastAsia="en-US"/>
        </w:rPr>
        <w:t xml:space="preserve"> </w:t>
      </w:r>
      <w:r w:rsidR="003B5592">
        <w:rPr>
          <w:lang w:eastAsia="en-US"/>
        </w:rPr>
        <w:lastRenderedPageBreak/>
        <w:t>ja projekteerijad ETIMi</w:t>
      </w:r>
      <w:r w:rsidR="007B5D87">
        <w:rPr>
          <w:lang w:eastAsia="en-US"/>
        </w:rPr>
        <w:t xml:space="preserve"> alast koolitust</w:t>
      </w:r>
      <w:r w:rsidR="003B5592">
        <w:rPr>
          <w:lang w:eastAsia="en-US"/>
        </w:rPr>
        <w:t>.</w:t>
      </w:r>
      <w:r w:rsidR="001732AC">
        <w:rPr>
          <w:lang w:eastAsia="en-US"/>
        </w:rPr>
        <w:t xml:space="preserve"> Teemat arutatakse koos sise</w:t>
      </w:r>
      <w:r w:rsidR="002F64D8">
        <w:rPr>
          <w:lang w:eastAsia="en-US"/>
        </w:rPr>
        <w:t>paigaldajatega</w:t>
      </w:r>
      <w:r w:rsidR="003257B0">
        <w:rPr>
          <w:lang w:eastAsia="en-US"/>
        </w:rPr>
        <w:t xml:space="preserve"> </w:t>
      </w:r>
      <w:r w:rsidR="000B4AAF">
        <w:rPr>
          <w:lang w:eastAsia="en-US"/>
        </w:rPr>
        <w:t xml:space="preserve">14.10 </w:t>
      </w:r>
      <w:r w:rsidR="003257B0">
        <w:rPr>
          <w:lang w:eastAsia="en-US"/>
        </w:rPr>
        <w:t xml:space="preserve">toimuval </w:t>
      </w:r>
      <w:r w:rsidR="000B4AAF">
        <w:rPr>
          <w:lang w:eastAsia="en-US"/>
        </w:rPr>
        <w:t>ühisel koosolekul.</w:t>
      </w:r>
    </w:p>
    <w:p w14:paraId="5F262A51" w14:textId="371CAEEC" w:rsidR="003806AF" w:rsidRDefault="005A19A3" w:rsidP="005E0607">
      <w:pPr>
        <w:jc w:val="both"/>
        <w:rPr>
          <w:lang w:eastAsia="en-US"/>
        </w:rPr>
      </w:pPr>
      <w:r w:rsidRPr="00862361">
        <w:rPr>
          <w:b/>
          <w:bCs/>
          <w:lang w:eastAsia="en-US"/>
        </w:rPr>
        <w:t xml:space="preserve">Otsustati </w:t>
      </w:r>
      <w:r w:rsidR="003806AF">
        <w:rPr>
          <w:lang w:eastAsia="en-US"/>
        </w:rPr>
        <w:t>võtt</w:t>
      </w:r>
      <w:r w:rsidR="00B96F3F">
        <w:rPr>
          <w:lang w:eastAsia="en-US"/>
        </w:rPr>
        <w:t>a</w:t>
      </w:r>
      <w:r w:rsidR="003806AF">
        <w:rPr>
          <w:lang w:eastAsia="en-US"/>
        </w:rPr>
        <w:t xml:space="preserve"> </w:t>
      </w:r>
      <w:r w:rsidR="00E83C53">
        <w:rPr>
          <w:lang w:eastAsia="en-US"/>
        </w:rPr>
        <w:t>toimkondade informatsiooni teadmiseks</w:t>
      </w:r>
      <w:r w:rsidR="00862361">
        <w:rPr>
          <w:lang w:eastAsia="en-US"/>
        </w:rPr>
        <w:t xml:space="preserve"> toetada vajalikke ettevõtmisi.</w:t>
      </w:r>
    </w:p>
    <w:p w14:paraId="34F9E00C" w14:textId="77777777" w:rsidR="00707107" w:rsidRDefault="00707107" w:rsidP="005E0607">
      <w:pPr>
        <w:jc w:val="both"/>
        <w:rPr>
          <w:lang w:eastAsia="en-US"/>
        </w:rPr>
      </w:pPr>
    </w:p>
    <w:p w14:paraId="1045D196" w14:textId="09A495CA" w:rsidR="003806AF" w:rsidRPr="00A2216B" w:rsidRDefault="006F5F15" w:rsidP="005E0607">
      <w:pPr>
        <w:numPr>
          <w:ilvl w:val="0"/>
          <w:numId w:val="1"/>
        </w:numPr>
        <w:ind w:left="284" w:hanging="284"/>
        <w:jc w:val="both"/>
        <w:rPr>
          <w:rFonts w:eastAsia="Times New Roman"/>
          <w:b/>
          <w:bCs/>
          <w:lang w:eastAsia="en-US"/>
        </w:rPr>
      </w:pPr>
      <w:r w:rsidRPr="002A4F8D">
        <w:rPr>
          <w:rFonts w:eastAsia="Times New Roman"/>
          <w:b/>
          <w:bCs/>
          <w:lang w:eastAsia="en-US"/>
        </w:rPr>
        <w:t xml:space="preserve">EETELi ettepanekud standardi EVS 932:2017 Ehitusprojekt muutmiseks </w:t>
      </w:r>
    </w:p>
    <w:p w14:paraId="0CC229D8" w14:textId="5653A568" w:rsidR="00A2216B" w:rsidRDefault="004E3273" w:rsidP="005E0607">
      <w:pPr>
        <w:jc w:val="both"/>
        <w:rPr>
          <w:lang w:eastAsia="en-US"/>
        </w:rPr>
      </w:pPr>
      <w:r>
        <w:rPr>
          <w:lang w:eastAsia="en-US"/>
        </w:rPr>
        <w:t xml:space="preserve">Projekteerijate toimkonna </w:t>
      </w:r>
      <w:r w:rsidR="00E83FAE">
        <w:rPr>
          <w:lang w:eastAsia="en-US"/>
        </w:rPr>
        <w:t>juht Argo Stallmeistri poolt k</w:t>
      </w:r>
      <w:r w:rsidR="00A2216B">
        <w:rPr>
          <w:lang w:eastAsia="en-US"/>
        </w:rPr>
        <w:t xml:space="preserve">oondatakse toimkonna liikmete ettepanekud standardi kitsaskohtade </w:t>
      </w:r>
      <w:r w:rsidR="00C6787B">
        <w:rPr>
          <w:lang w:eastAsia="en-US"/>
        </w:rPr>
        <w:t xml:space="preserve">ja ebakõlade </w:t>
      </w:r>
      <w:r w:rsidR="00A2216B">
        <w:rPr>
          <w:lang w:eastAsia="en-US"/>
        </w:rPr>
        <w:t>lahendamiseks</w:t>
      </w:r>
      <w:r w:rsidR="004C791A">
        <w:rPr>
          <w:lang w:eastAsia="en-US"/>
        </w:rPr>
        <w:t>.</w:t>
      </w:r>
      <w:r w:rsidR="005C6A1E">
        <w:rPr>
          <w:lang w:eastAsia="en-US"/>
        </w:rPr>
        <w:t xml:space="preserve"> </w:t>
      </w:r>
      <w:r w:rsidR="00A2216B">
        <w:rPr>
          <w:lang w:eastAsia="en-US"/>
        </w:rPr>
        <w:t>Lisaks on vaja standardis täpsustada valgustuse projekteerimisega seonduvat.</w:t>
      </w:r>
    </w:p>
    <w:p w14:paraId="39AB1CA4" w14:textId="5873A910" w:rsidR="00F46184" w:rsidRDefault="00F46184" w:rsidP="005E0607">
      <w:pPr>
        <w:jc w:val="both"/>
        <w:rPr>
          <w:lang w:eastAsia="en-US"/>
        </w:rPr>
      </w:pPr>
      <w:r w:rsidRPr="004C791A">
        <w:rPr>
          <w:b/>
          <w:bCs/>
          <w:lang w:eastAsia="en-US"/>
        </w:rPr>
        <w:t>Otsustati</w:t>
      </w:r>
      <w:r>
        <w:rPr>
          <w:lang w:eastAsia="en-US"/>
        </w:rPr>
        <w:t xml:space="preserve"> </w:t>
      </w:r>
      <w:r w:rsidR="004C791A">
        <w:rPr>
          <w:lang w:eastAsia="en-US"/>
        </w:rPr>
        <w:t xml:space="preserve">esitada </w:t>
      </w:r>
      <w:r w:rsidR="00DE1AF9">
        <w:rPr>
          <w:lang w:eastAsia="en-US"/>
        </w:rPr>
        <w:t xml:space="preserve">EETELi poolt </w:t>
      </w:r>
      <w:r w:rsidR="002E3EA5">
        <w:rPr>
          <w:lang w:eastAsia="en-US"/>
        </w:rPr>
        <w:t xml:space="preserve">projekteerijate ja sisepaigaldajate toimkondade </w:t>
      </w:r>
      <w:r w:rsidR="00C6787B">
        <w:rPr>
          <w:lang w:eastAsia="en-US"/>
        </w:rPr>
        <w:t xml:space="preserve">koondatud </w:t>
      </w:r>
      <w:r w:rsidR="002E3EA5">
        <w:rPr>
          <w:lang w:eastAsia="en-US"/>
        </w:rPr>
        <w:t>ettepanekud</w:t>
      </w:r>
      <w:r w:rsidR="0009567A">
        <w:rPr>
          <w:lang w:eastAsia="en-US"/>
        </w:rPr>
        <w:t xml:space="preserve"> </w:t>
      </w:r>
      <w:r w:rsidR="004C791A">
        <w:rPr>
          <w:lang w:eastAsia="en-US"/>
        </w:rPr>
        <w:t>Eesti Ehituskonsultatsiooni</w:t>
      </w:r>
      <w:r w:rsidR="00947805">
        <w:rPr>
          <w:lang w:eastAsia="en-US"/>
        </w:rPr>
        <w:t>e</w:t>
      </w:r>
      <w:r w:rsidR="004C791A">
        <w:rPr>
          <w:lang w:eastAsia="en-US"/>
        </w:rPr>
        <w:t>ttevõtete Liidu juures moodustatud standardi muutmise töögrupile</w:t>
      </w:r>
      <w:r w:rsidR="0009567A">
        <w:rPr>
          <w:lang w:eastAsia="en-US"/>
        </w:rPr>
        <w:t>.</w:t>
      </w:r>
      <w:r w:rsidR="004C791A">
        <w:rPr>
          <w:lang w:eastAsia="en-US"/>
        </w:rPr>
        <w:t xml:space="preserve"> </w:t>
      </w:r>
    </w:p>
    <w:p w14:paraId="78157A0A" w14:textId="77777777" w:rsidR="00AB6295" w:rsidRDefault="00AB6295" w:rsidP="005E0607">
      <w:pPr>
        <w:jc w:val="both"/>
        <w:rPr>
          <w:lang w:eastAsia="en-US"/>
        </w:rPr>
      </w:pPr>
    </w:p>
    <w:p w14:paraId="37B82042" w14:textId="330453A0" w:rsidR="006F5F15" w:rsidRDefault="006F5F15" w:rsidP="005E0607">
      <w:pPr>
        <w:pStyle w:val="ListParagraph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="Times New Roman"/>
          <w:b/>
          <w:bCs/>
          <w:lang w:eastAsia="en-US"/>
        </w:rPr>
      </w:pPr>
      <w:r w:rsidRPr="002D3EB2">
        <w:rPr>
          <w:rFonts w:eastAsia="Times New Roman"/>
          <w:b/>
          <w:bCs/>
          <w:lang w:eastAsia="en-US"/>
        </w:rPr>
        <w:t>ETIM Baltic lepingu sõlmimine ja ühistegevuse alustamine</w:t>
      </w:r>
    </w:p>
    <w:p w14:paraId="4808E084" w14:textId="66BDC232" w:rsidR="00C53965" w:rsidRPr="004203B8" w:rsidRDefault="004203B8" w:rsidP="005E0607">
      <w:pPr>
        <w:jc w:val="both"/>
        <w:rPr>
          <w:rFonts w:eastAsia="Times New Roman"/>
          <w:lang w:eastAsia="en-US"/>
        </w:rPr>
      </w:pPr>
      <w:r w:rsidRPr="004203B8">
        <w:rPr>
          <w:rFonts w:eastAsia="Times New Roman"/>
          <w:lang w:eastAsia="en-US"/>
        </w:rPr>
        <w:t xml:space="preserve">Tegevjuht tutvustas </w:t>
      </w:r>
      <w:r w:rsidR="00336C6F">
        <w:rPr>
          <w:rFonts w:eastAsia="Times New Roman"/>
          <w:lang w:eastAsia="en-US"/>
        </w:rPr>
        <w:t xml:space="preserve">30. </w:t>
      </w:r>
      <w:r w:rsidR="00944CD0">
        <w:rPr>
          <w:rFonts w:eastAsia="Times New Roman"/>
          <w:lang w:eastAsia="en-US"/>
        </w:rPr>
        <w:t xml:space="preserve">septembril </w:t>
      </w:r>
      <w:r w:rsidR="00336C6F">
        <w:rPr>
          <w:rFonts w:eastAsia="Times New Roman"/>
          <w:lang w:eastAsia="en-US"/>
        </w:rPr>
        <w:t xml:space="preserve">2021 </w:t>
      </w:r>
      <w:r w:rsidR="00944CD0">
        <w:rPr>
          <w:rFonts w:eastAsia="Times New Roman"/>
          <w:lang w:eastAsia="en-US"/>
        </w:rPr>
        <w:t xml:space="preserve">EETELi ja </w:t>
      </w:r>
      <w:r w:rsidR="009F7116">
        <w:rPr>
          <w:rFonts w:eastAsia="Times New Roman"/>
          <w:lang w:eastAsia="en-US"/>
        </w:rPr>
        <w:t>L</w:t>
      </w:r>
      <w:r w:rsidR="00944CD0">
        <w:rPr>
          <w:rFonts w:eastAsia="Times New Roman"/>
          <w:lang w:eastAsia="en-US"/>
        </w:rPr>
        <w:t>eedu sõsarliidu NETA vahel sõ</w:t>
      </w:r>
      <w:r w:rsidR="00F36C54">
        <w:rPr>
          <w:rFonts w:eastAsia="Times New Roman"/>
          <w:lang w:eastAsia="en-US"/>
        </w:rPr>
        <w:t>lmitud lepingut, millega laiendatakse E</w:t>
      </w:r>
      <w:r w:rsidR="00C33FBC">
        <w:rPr>
          <w:rFonts w:eastAsia="Times New Roman"/>
          <w:lang w:eastAsia="en-US"/>
        </w:rPr>
        <w:t>ETELi juures tegutseva ETIM E</w:t>
      </w:r>
      <w:r w:rsidR="009F7116">
        <w:rPr>
          <w:rFonts w:eastAsia="Times New Roman"/>
          <w:lang w:eastAsia="en-US"/>
        </w:rPr>
        <w:t>esti</w:t>
      </w:r>
      <w:r w:rsidR="00C33FBC">
        <w:rPr>
          <w:rFonts w:eastAsia="Times New Roman"/>
          <w:lang w:eastAsia="en-US"/>
        </w:rPr>
        <w:t xml:space="preserve"> </w:t>
      </w:r>
      <w:r w:rsidR="008801DC">
        <w:rPr>
          <w:rFonts w:eastAsia="Times New Roman"/>
          <w:lang w:eastAsia="en-US"/>
        </w:rPr>
        <w:t xml:space="preserve">liikmeskonda NETA juures tegutseva ETIM grupi </w:t>
      </w:r>
      <w:r w:rsidR="00E1249A">
        <w:rPr>
          <w:rFonts w:eastAsia="Times New Roman"/>
          <w:lang w:eastAsia="en-US"/>
        </w:rPr>
        <w:t xml:space="preserve">liikmetega. Nii kujundatakse </w:t>
      </w:r>
      <w:r w:rsidR="00401707">
        <w:rPr>
          <w:rFonts w:eastAsia="Times New Roman"/>
          <w:lang w:eastAsia="en-US"/>
        </w:rPr>
        <w:t xml:space="preserve">ühistegevuseks ETIM Estonia ümber </w:t>
      </w:r>
      <w:r w:rsidR="006226B8">
        <w:rPr>
          <w:rFonts w:eastAsia="Times New Roman"/>
          <w:lang w:eastAsia="en-US"/>
        </w:rPr>
        <w:t xml:space="preserve">laiema haardega </w:t>
      </w:r>
      <w:r w:rsidR="00401707">
        <w:rPr>
          <w:rFonts w:eastAsia="Times New Roman"/>
          <w:lang w:eastAsia="en-US"/>
        </w:rPr>
        <w:t>ETIM Balticuks</w:t>
      </w:r>
      <w:r w:rsidR="006226B8">
        <w:rPr>
          <w:rFonts w:eastAsia="Times New Roman"/>
          <w:lang w:eastAsia="en-US"/>
        </w:rPr>
        <w:t xml:space="preserve">, millega oodatakse </w:t>
      </w:r>
      <w:r w:rsidR="00A47676">
        <w:rPr>
          <w:rFonts w:eastAsia="Times New Roman"/>
          <w:lang w:eastAsia="en-US"/>
        </w:rPr>
        <w:t xml:space="preserve">edaspidi </w:t>
      </w:r>
      <w:r w:rsidR="006226B8">
        <w:rPr>
          <w:rFonts w:eastAsia="Times New Roman"/>
          <w:lang w:eastAsia="en-US"/>
        </w:rPr>
        <w:t xml:space="preserve">liituma ka Läti sõsarliidu LEVA liikmeid. </w:t>
      </w:r>
      <w:r w:rsidR="00A47676">
        <w:rPr>
          <w:rFonts w:eastAsia="Times New Roman"/>
          <w:lang w:eastAsia="en-US"/>
        </w:rPr>
        <w:t>S</w:t>
      </w:r>
      <w:r w:rsidR="006226B8">
        <w:rPr>
          <w:rFonts w:eastAsia="Times New Roman"/>
          <w:lang w:eastAsia="en-US"/>
        </w:rPr>
        <w:t>uurem</w:t>
      </w:r>
      <w:r w:rsidR="00A47676">
        <w:rPr>
          <w:rFonts w:eastAsia="Times New Roman"/>
          <w:lang w:eastAsia="en-US"/>
        </w:rPr>
        <w:t xml:space="preserve">a liikmete arvuga kahanevad </w:t>
      </w:r>
      <w:r w:rsidR="00CD5F97">
        <w:rPr>
          <w:rFonts w:eastAsia="Times New Roman"/>
          <w:lang w:eastAsia="en-US"/>
        </w:rPr>
        <w:t xml:space="preserve">oluliselt </w:t>
      </w:r>
      <w:r w:rsidR="00076EC0">
        <w:rPr>
          <w:rFonts w:eastAsia="Times New Roman"/>
          <w:lang w:eastAsia="en-US"/>
        </w:rPr>
        <w:t xml:space="preserve">ETIM Internationali liikmesusega </w:t>
      </w:r>
      <w:r w:rsidR="006226B8">
        <w:rPr>
          <w:rFonts w:eastAsia="Times New Roman"/>
          <w:lang w:eastAsia="en-US"/>
        </w:rPr>
        <w:t xml:space="preserve"> </w:t>
      </w:r>
      <w:r w:rsidR="00CD5F97">
        <w:rPr>
          <w:rFonts w:eastAsia="Times New Roman"/>
          <w:lang w:eastAsia="en-US"/>
        </w:rPr>
        <w:t xml:space="preserve">seostuvad kulud ühe </w:t>
      </w:r>
      <w:r w:rsidR="00834541">
        <w:rPr>
          <w:rFonts w:eastAsia="Times New Roman"/>
          <w:lang w:eastAsia="en-US"/>
        </w:rPr>
        <w:t>liikme</w:t>
      </w:r>
      <w:r w:rsidR="007B1D8A">
        <w:rPr>
          <w:rFonts w:eastAsia="Times New Roman"/>
          <w:lang w:eastAsia="en-US"/>
        </w:rPr>
        <w:t>ks oleva ettevõtte</w:t>
      </w:r>
      <w:r w:rsidR="0036292C">
        <w:rPr>
          <w:rFonts w:eastAsia="Times New Roman"/>
          <w:lang w:eastAsia="en-US"/>
        </w:rPr>
        <w:t xml:space="preserve"> </w:t>
      </w:r>
      <w:r w:rsidR="00834541">
        <w:rPr>
          <w:rFonts w:eastAsia="Times New Roman"/>
          <w:lang w:eastAsia="en-US"/>
        </w:rPr>
        <w:t xml:space="preserve">kohta. </w:t>
      </w:r>
      <w:r w:rsidR="00975370">
        <w:rPr>
          <w:rFonts w:eastAsia="Times New Roman"/>
          <w:lang w:eastAsia="en-US"/>
        </w:rPr>
        <w:t xml:space="preserve">ETIMi alase </w:t>
      </w:r>
      <w:r w:rsidR="00167AD1">
        <w:rPr>
          <w:rFonts w:eastAsia="Times New Roman"/>
          <w:lang w:eastAsia="en-US"/>
        </w:rPr>
        <w:t>ü</w:t>
      </w:r>
      <w:r w:rsidR="00834541">
        <w:rPr>
          <w:rFonts w:eastAsia="Times New Roman"/>
          <w:lang w:eastAsia="en-US"/>
        </w:rPr>
        <w:t>histeg</w:t>
      </w:r>
      <w:r w:rsidR="00975370">
        <w:rPr>
          <w:rFonts w:eastAsia="Times New Roman"/>
          <w:lang w:eastAsia="en-US"/>
        </w:rPr>
        <w:t>e</w:t>
      </w:r>
      <w:r w:rsidR="00834541">
        <w:rPr>
          <w:rFonts w:eastAsia="Times New Roman"/>
          <w:lang w:eastAsia="en-US"/>
        </w:rPr>
        <w:t xml:space="preserve">vuse käigus tiheneb </w:t>
      </w:r>
      <w:r w:rsidR="00167AD1">
        <w:rPr>
          <w:rFonts w:eastAsia="Times New Roman"/>
          <w:lang w:eastAsia="en-US"/>
        </w:rPr>
        <w:t xml:space="preserve">ka </w:t>
      </w:r>
      <w:r w:rsidR="00576F45">
        <w:rPr>
          <w:rFonts w:eastAsia="Times New Roman"/>
          <w:lang w:eastAsia="en-US"/>
        </w:rPr>
        <w:t>koostöö Balti riikide elektri</w:t>
      </w:r>
      <w:r w:rsidR="00F85866">
        <w:rPr>
          <w:rFonts w:eastAsia="Times New Roman"/>
          <w:lang w:eastAsia="en-US"/>
        </w:rPr>
        <w:t>kaupade müüjate, aga ka tootjate vahel</w:t>
      </w:r>
      <w:r w:rsidR="00975370">
        <w:rPr>
          <w:rFonts w:eastAsia="Times New Roman"/>
          <w:lang w:eastAsia="en-US"/>
        </w:rPr>
        <w:t xml:space="preserve"> </w:t>
      </w:r>
      <w:r w:rsidR="00BA5A69">
        <w:rPr>
          <w:rFonts w:eastAsia="Times New Roman"/>
          <w:lang w:eastAsia="en-US"/>
        </w:rPr>
        <w:t xml:space="preserve">nii </w:t>
      </w:r>
      <w:r w:rsidR="00167AD1">
        <w:rPr>
          <w:rFonts w:eastAsia="Times New Roman"/>
          <w:lang w:eastAsia="en-US"/>
        </w:rPr>
        <w:t>Balti</w:t>
      </w:r>
      <w:r w:rsidR="00BA5A69">
        <w:rPr>
          <w:rFonts w:eastAsia="Times New Roman"/>
          <w:lang w:eastAsia="en-US"/>
        </w:rPr>
        <w:t xml:space="preserve"> turgudel kui ka laiemalt.</w:t>
      </w:r>
      <w:r w:rsidR="009123EA">
        <w:rPr>
          <w:rFonts w:eastAsia="Times New Roman"/>
          <w:lang w:eastAsia="en-US"/>
        </w:rPr>
        <w:t xml:space="preserve"> EETEL jääb ETIM Balticu </w:t>
      </w:r>
      <w:r w:rsidR="008529DE">
        <w:rPr>
          <w:rFonts w:eastAsia="Times New Roman"/>
          <w:lang w:eastAsia="en-US"/>
        </w:rPr>
        <w:t>fina</w:t>
      </w:r>
      <w:r w:rsidR="005E0607">
        <w:rPr>
          <w:rFonts w:eastAsia="Times New Roman"/>
          <w:lang w:eastAsia="en-US"/>
        </w:rPr>
        <w:t>n</w:t>
      </w:r>
      <w:r w:rsidR="008529DE">
        <w:rPr>
          <w:rFonts w:eastAsia="Times New Roman"/>
          <w:lang w:eastAsia="en-US"/>
        </w:rPr>
        <w:t>ts</w:t>
      </w:r>
      <w:r w:rsidR="009123EA">
        <w:rPr>
          <w:rFonts w:eastAsia="Times New Roman"/>
          <w:lang w:eastAsia="en-US"/>
        </w:rPr>
        <w:t xml:space="preserve">tegevuse </w:t>
      </w:r>
      <w:r w:rsidR="006E0B80">
        <w:rPr>
          <w:rFonts w:eastAsia="Times New Roman"/>
          <w:lang w:eastAsia="en-US"/>
        </w:rPr>
        <w:t xml:space="preserve">koordinaatoriks, kuid </w:t>
      </w:r>
      <w:r w:rsidR="00914AA1">
        <w:rPr>
          <w:rFonts w:eastAsia="Times New Roman"/>
          <w:lang w:eastAsia="en-US"/>
        </w:rPr>
        <w:t xml:space="preserve">ETIM Balticu </w:t>
      </w:r>
      <w:r w:rsidR="00045093">
        <w:rPr>
          <w:rFonts w:eastAsia="Times New Roman"/>
          <w:lang w:eastAsia="en-US"/>
        </w:rPr>
        <w:t xml:space="preserve">tegevuse </w:t>
      </w:r>
      <w:r w:rsidR="008529DE">
        <w:rPr>
          <w:rFonts w:eastAsia="Times New Roman"/>
          <w:lang w:eastAsia="en-US"/>
        </w:rPr>
        <w:t xml:space="preserve">juhtimine ja </w:t>
      </w:r>
      <w:r w:rsidR="00914AA1">
        <w:rPr>
          <w:rFonts w:eastAsia="Times New Roman"/>
          <w:lang w:eastAsia="en-US"/>
        </w:rPr>
        <w:t>esinda</w:t>
      </w:r>
      <w:r w:rsidR="006E0B80">
        <w:rPr>
          <w:rFonts w:eastAsia="Times New Roman"/>
          <w:lang w:eastAsia="en-US"/>
        </w:rPr>
        <w:t xml:space="preserve">mine </w:t>
      </w:r>
      <w:r w:rsidR="000409EB">
        <w:rPr>
          <w:rFonts w:eastAsia="Times New Roman"/>
          <w:lang w:eastAsia="en-US"/>
        </w:rPr>
        <w:t xml:space="preserve">ETIM Internationali peakoosolekul toimub kordamööda </w:t>
      </w:r>
      <w:r w:rsidR="004B2624">
        <w:rPr>
          <w:rFonts w:eastAsia="Times New Roman"/>
          <w:lang w:eastAsia="en-US"/>
        </w:rPr>
        <w:t>kahe aastaste tsüklitena alustades EETEList.</w:t>
      </w:r>
      <w:r w:rsidR="00F028FA">
        <w:rPr>
          <w:rFonts w:eastAsia="Times New Roman"/>
          <w:lang w:eastAsia="en-US"/>
        </w:rPr>
        <w:t xml:space="preserve"> Leping </w:t>
      </w:r>
      <w:r w:rsidR="005B0493">
        <w:rPr>
          <w:rFonts w:eastAsia="Times New Roman"/>
          <w:lang w:eastAsia="en-US"/>
        </w:rPr>
        <w:t>jõustus alates allakirjutamisest ja käivitub alates 2022. aastast.</w:t>
      </w:r>
    </w:p>
    <w:p w14:paraId="4AF7BD56" w14:textId="032DF194" w:rsidR="00C53965" w:rsidRDefault="009806B8" w:rsidP="005E0607">
      <w:pPr>
        <w:jc w:val="both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Otsustati </w:t>
      </w:r>
      <w:r w:rsidR="00F028FA" w:rsidRPr="00F028FA">
        <w:rPr>
          <w:rFonts w:eastAsia="Times New Roman"/>
          <w:lang w:eastAsia="en-US"/>
        </w:rPr>
        <w:t>toetada ETIM Balticu tegevuse korraldamist.</w:t>
      </w:r>
    </w:p>
    <w:p w14:paraId="14995AC3" w14:textId="77777777" w:rsidR="00EA5796" w:rsidRDefault="00EA5796" w:rsidP="005E0607">
      <w:pPr>
        <w:jc w:val="both"/>
        <w:rPr>
          <w:rFonts w:eastAsia="Times New Roman"/>
          <w:lang w:eastAsia="en-US"/>
        </w:rPr>
      </w:pPr>
    </w:p>
    <w:p w14:paraId="12415682" w14:textId="77777777" w:rsidR="001C71F5" w:rsidRDefault="006F5F15" w:rsidP="001C71F5">
      <w:pPr>
        <w:pStyle w:val="ListParagraph"/>
        <w:numPr>
          <w:ilvl w:val="0"/>
          <w:numId w:val="1"/>
        </w:numPr>
        <w:spacing w:before="0" w:beforeAutospacing="0" w:after="0" w:afterAutospacing="0"/>
        <w:ind w:left="426" w:hanging="426"/>
        <w:rPr>
          <w:rFonts w:eastAsia="Times New Roman"/>
          <w:b/>
          <w:bCs/>
          <w:lang w:eastAsia="en-US"/>
        </w:rPr>
      </w:pPr>
      <w:r w:rsidRPr="00FE4542">
        <w:rPr>
          <w:rFonts w:eastAsia="Times New Roman"/>
          <w:b/>
          <w:bCs/>
          <w:lang w:eastAsia="en-US"/>
        </w:rPr>
        <w:t>EETELi sügispäeva korraldamine 21. oktoobril 202</w:t>
      </w:r>
      <w:r w:rsidR="001C71F5">
        <w:rPr>
          <w:rFonts w:eastAsia="Times New Roman"/>
          <w:b/>
          <w:bCs/>
          <w:lang w:eastAsia="en-US"/>
        </w:rPr>
        <w:t>1</w:t>
      </w:r>
    </w:p>
    <w:p w14:paraId="502AD0A1" w14:textId="7D7C5176" w:rsidR="007B06F1" w:rsidRDefault="001D7241" w:rsidP="003A45A3">
      <w:pPr>
        <w:rPr>
          <w:lang w:eastAsia="en-US"/>
        </w:rPr>
      </w:pPr>
      <w:r>
        <w:rPr>
          <w:lang w:eastAsia="en-US"/>
        </w:rPr>
        <w:t xml:space="preserve">Arendusnõunik tutvustas sügispäeva </w:t>
      </w:r>
      <w:r w:rsidR="008B70E0">
        <w:rPr>
          <w:lang w:eastAsia="en-US"/>
        </w:rPr>
        <w:t xml:space="preserve">raames toimuva </w:t>
      </w:r>
      <w:r w:rsidR="003A45A3">
        <w:rPr>
          <w:lang w:eastAsia="en-US"/>
        </w:rPr>
        <w:t>seminar</w:t>
      </w:r>
      <w:r w:rsidR="00483B81">
        <w:rPr>
          <w:lang w:eastAsia="en-US"/>
        </w:rPr>
        <w:t xml:space="preserve">i </w:t>
      </w:r>
      <w:r w:rsidR="003A45A3">
        <w:rPr>
          <w:lang w:eastAsia="en-US"/>
        </w:rPr>
        <w:t>„Ülikool kui koostööpartner“</w:t>
      </w:r>
      <w:r w:rsidR="00483B81">
        <w:rPr>
          <w:lang w:eastAsia="en-US"/>
        </w:rPr>
        <w:t xml:space="preserve"> </w:t>
      </w:r>
      <w:r>
        <w:rPr>
          <w:lang w:eastAsia="en-US"/>
        </w:rPr>
        <w:t>kava</w:t>
      </w:r>
      <w:r w:rsidR="00287BA0">
        <w:rPr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693"/>
      </w:tblGrid>
      <w:tr w:rsidR="00B77856" w:rsidRPr="00B77856" w14:paraId="44E1A882" w14:textId="77777777" w:rsidTr="00806D1D">
        <w:tc>
          <w:tcPr>
            <w:tcW w:w="1555" w:type="dxa"/>
          </w:tcPr>
          <w:p w14:paraId="3C7FCFE6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Kellaaeg</w:t>
            </w:r>
          </w:p>
        </w:tc>
        <w:tc>
          <w:tcPr>
            <w:tcW w:w="4536" w:type="dxa"/>
          </w:tcPr>
          <w:p w14:paraId="0E5771AA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Tegevus</w:t>
            </w:r>
          </w:p>
        </w:tc>
        <w:tc>
          <w:tcPr>
            <w:tcW w:w="2693" w:type="dxa"/>
          </w:tcPr>
          <w:p w14:paraId="4BB048B2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Asukoht</w:t>
            </w:r>
          </w:p>
        </w:tc>
      </w:tr>
      <w:tr w:rsidR="00B77856" w:rsidRPr="00B77856" w14:paraId="57645BE6" w14:textId="77777777" w:rsidTr="00806D1D">
        <w:tc>
          <w:tcPr>
            <w:tcW w:w="1555" w:type="dxa"/>
            <w:vMerge w:val="restart"/>
          </w:tcPr>
          <w:p w14:paraId="200A66E2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12.00 – 13.30</w:t>
            </w:r>
          </w:p>
        </w:tc>
        <w:tc>
          <w:tcPr>
            <w:tcW w:w="7229" w:type="dxa"/>
            <w:gridSpan w:val="2"/>
          </w:tcPr>
          <w:p w14:paraId="4A19B5E8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Tallinna Tehnikaülikooli laborite külastused EETELi ettevõtetele:</w:t>
            </w:r>
          </w:p>
        </w:tc>
      </w:tr>
      <w:tr w:rsidR="00B77856" w:rsidRPr="00B77856" w14:paraId="58078BBA" w14:textId="77777777" w:rsidTr="00806D1D">
        <w:tc>
          <w:tcPr>
            <w:tcW w:w="1555" w:type="dxa"/>
            <w:vMerge/>
          </w:tcPr>
          <w:p w14:paraId="40265F7F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14:paraId="1B2A55EB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Kõrgepingetehnika labor</w:t>
            </w:r>
          </w:p>
        </w:tc>
        <w:tc>
          <w:tcPr>
            <w:tcW w:w="2693" w:type="dxa"/>
          </w:tcPr>
          <w:p w14:paraId="422ED67D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Energeetikamaja</w:t>
            </w:r>
          </w:p>
          <w:p w14:paraId="19E74324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Ehitajate tee 5</w:t>
            </w:r>
          </w:p>
        </w:tc>
      </w:tr>
      <w:tr w:rsidR="00B77856" w:rsidRPr="00B77856" w14:paraId="08E0C84A" w14:textId="77777777" w:rsidTr="00806D1D">
        <w:trPr>
          <w:trHeight w:val="570"/>
        </w:trPr>
        <w:tc>
          <w:tcPr>
            <w:tcW w:w="1555" w:type="dxa"/>
            <w:vMerge/>
          </w:tcPr>
          <w:p w14:paraId="34883BA2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14:paraId="69648041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Mikrovõrkude labor</w:t>
            </w:r>
          </w:p>
        </w:tc>
        <w:tc>
          <w:tcPr>
            <w:tcW w:w="2693" w:type="dxa"/>
          </w:tcPr>
          <w:p w14:paraId="4F99259D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Energeetikamaja</w:t>
            </w:r>
          </w:p>
          <w:p w14:paraId="4144D65F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Ehitajate tee 5</w:t>
            </w:r>
          </w:p>
        </w:tc>
      </w:tr>
      <w:tr w:rsidR="00B77856" w:rsidRPr="00B77856" w14:paraId="584E9063" w14:textId="77777777" w:rsidTr="00806D1D">
        <w:trPr>
          <w:trHeight w:val="690"/>
        </w:trPr>
        <w:tc>
          <w:tcPr>
            <w:tcW w:w="1555" w:type="dxa"/>
            <w:vMerge/>
          </w:tcPr>
          <w:p w14:paraId="32708731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14:paraId="21FF2125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Valgustehnika labor</w:t>
            </w:r>
          </w:p>
        </w:tc>
        <w:tc>
          <w:tcPr>
            <w:tcW w:w="2693" w:type="dxa"/>
          </w:tcPr>
          <w:p w14:paraId="53A740B6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Energeetikamaja</w:t>
            </w:r>
          </w:p>
          <w:p w14:paraId="526A6FC4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Ehitajate tee 5</w:t>
            </w:r>
          </w:p>
        </w:tc>
      </w:tr>
      <w:tr w:rsidR="00B77856" w:rsidRPr="00B77856" w14:paraId="2E90D7C3" w14:textId="77777777" w:rsidTr="00806D1D">
        <w:trPr>
          <w:trHeight w:val="1243"/>
        </w:trPr>
        <w:tc>
          <w:tcPr>
            <w:tcW w:w="1555" w:type="dxa"/>
            <w:vMerge/>
          </w:tcPr>
          <w:p w14:paraId="59060C2A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14:paraId="580D9E2B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 xml:space="preserve">XR-Keskus </w:t>
            </w:r>
          </w:p>
        </w:tc>
        <w:tc>
          <w:tcPr>
            <w:tcW w:w="2693" w:type="dxa"/>
          </w:tcPr>
          <w:p w14:paraId="1D79BB94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Mektory, Raja 15/Mäepealse 1, Tallinn</w:t>
            </w:r>
          </w:p>
          <w:p w14:paraId="621DDC14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Ruum: XR-keskus, 0-korrusel</w:t>
            </w:r>
          </w:p>
        </w:tc>
      </w:tr>
      <w:tr w:rsidR="00B77856" w:rsidRPr="00B77856" w14:paraId="0F2491A0" w14:textId="77777777" w:rsidTr="00806D1D">
        <w:tc>
          <w:tcPr>
            <w:tcW w:w="1555" w:type="dxa"/>
          </w:tcPr>
          <w:p w14:paraId="05B22E48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13.30 - 14.30</w:t>
            </w:r>
          </w:p>
        </w:tc>
        <w:tc>
          <w:tcPr>
            <w:tcW w:w="4536" w:type="dxa"/>
          </w:tcPr>
          <w:p w14:paraId="1FA63CDA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Lõuna</w:t>
            </w:r>
          </w:p>
        </w:tc>
        <w:tc>
          <w:tcPr>
            <w:tcW w:w="2693" w:type="dxa"/>
          </w:tcPr>
          <w:p w14:paraId="47792F9E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Mektory, Raja 15/Mäepealse 1, Tallinn</w:t>
            </w:r>
          </w:p>
        </w:tc>
      </w:tr>
      <w:tr w:rsidR="00B77856" w:rsidRPr="00B77856" w14:paraId="455CC055" w14:textId="77777777" w:rsidTr="00806D1D">
        <w:tc>
          <w:tcPr>
            <w:tcW w:w="1555" w:type="dxa"/>
          </w:tcPr>
          <w:p w14:paraId="08F356B5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14.30 – 15.30</w:t>
            </w:r>
          </w:p>
        </w:tc>
        <w:tc>
          <w:tcPr>
            <w:tcW w:w="4536" w:type="dxa"/>
          </w:tcPr>
          <w:p w14:paraId="7A521E57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Ettekanne „Koostöövõimalused ülikoolidega“ (Katre Eljas)</w:t>
            </w:r>
          </w:p>
          <w:p w14:paraId="3B62DF79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 xml:space="preserve">Paneeldiskussioon teemal „Ülikool kui koostööpartner“ ja arutelu </w:t>
            </w:r>
          </w:p>
        </w:tc>
        <w:tc>
          <w:tcPr>
            <w:tcW w:w="2693" w:type="dxa"/>
            <w:vMerge w:val="restart"/>
          </w:tcPr>
          <w:p w14:paraId="5B240623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Mektory, Raja 15/Mäepealse 1, Tallinn</w:t>
            </w:r>
          </w:p>
          <w:p w14:paraId="100C5D1C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Ruum: Innovation Hub</w:t>
            </w:r>
          </w:p>
        </w:tc>
      </w:tr>
      <w:tr w:rsidR="00B77856" w:rsidRPr="00B77856" w14:paraId="5F4A394D" w14:textId="77777777" w:rsidTr="00806D1D">
        <w:tc>
          <w:tcPr>
            <w:tcW w:w="1555" w:type="dxa"/>
          </w:tcPr>
          <w:p w14:paraId="124B4975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15.30 -15.45</w:t>
            </w:r>
          </w:p>
        </w:tc>
        <w:tc>
          <w:tcPr>
            <w:tcW w:w="4536" w:type="dxa"/>
          </w:tcPr>
          <w:p w14:paraId="6D4DD967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Üldkoosolekule registreerimine</w:t>
            </w:r>
          </w:p>
        </w:tc>
        <w:tc>
          <w:tcPr>
            <w:tcW w:w="2693" w:type="dxa"/>
            <w:vMerge/>
          </w:tcPr>
          <w:p w14:paraId="5E9A44B2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B77856" w:rsidRPr="00B77856" w14:paraId="080A831D" w14:textId="77777777" w:rsidTr="00806D1D">
        <w:tc>
          <w:tcPr>
            <w:tcW w:w="1555" w:type="dxa"/>
          </w:tcPr>
          <w:p w14:paraId="3D853A9B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15.45 – 16.30</w:t>
            </w:r>
          </w:p>
        </w:tc>
        <w:tc>
          <w:tcPr>
            <w:tcW w:w="4536" w:type="dxa"/>
          </w:tcPr>
          <w:p w14:paraId="3B261AE9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Üldkoosolek</w:t>
            </w:r>
          </w:p>
        </w:tc>
        <w:tc>
          <w:tcPr>
            <w:tcW w:w="2693" w:type="dxa"/>
            <w:vMerge/>
          </w:tcPr>
          <w:p w14:paraId="3FE324E0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B77856" w:rsidRPr="00B77856" w14:paraId="6D210AC9" w14:textId="77777777" w:rsidTr="00806D1D">
        <w:tc>
          <w:tcPr>
            <w:tcW w:w="1555" w:type="dxa"/>
          </w:tcPr>
          <w:p w14:paraId="1654ABEE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16.30 – 17.00</w:t>
            </w:r>
          </w:p>
        </w:tc>
        <w:tc>
          <w:tcPr>
            <w:tcW w:w="4536" w:type="dxa"/>
          </w:tcPr>
          <w:p w14:paraId="49548C5F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  <w:r w:rsidRPr="00B77856">
              <w:rPr>
                <w:rFonts w:asciiTheme="minorHAnsi" w:hAnsiTheme="minorHAnsi" w:cstheme="minorBidi"/>
                <w:lang w:eastAsia="en-US"/>
              </w:rPr>
              <w:t>Kohv, tee, suupisted ja vestlus</w:t>
            </w:r>
          </w:p>
        </w:tc>
        <w:tc>
          <w:tcPr>
            <w:tcW w:w="2693" w:type="dxa"/>
            <w:vMerge/>
          </w:tcPr>
          <w:p w14:paraId="4B99FA38" w14:textId="77777777" w:rsidR="00B77856" w:rsidRPr="00B77856" w:rsidRDefault="00B77856" w:rsidP="00B77856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728606BB" w14:textId="36161163" w:rsidR="00F81774" w:rsidRPr="00030C2B" w:rsidRDefault="00F81774" w:rsidP="005E0607">
      <w:pPr>
        <w:jc w:val="both"/>
        <w:rPr>
          <w:lang w:eastAsia="en-US"/>
        </w:rPr>
      </w:pPr>
      <w:r w:rsidRPr="00030C2B">
        <w:rPr>
          <w:lang w:eastAsia="en-US"/>
        </w:rPr>
        <w:lastRenderedPageBreak/>
        <w:t>Tegevjuht tutvustas üldkoosoleku kava:</w:t>
      </w:r>
    </w:p>
    <w:p w14:paraId="0380E970" w14:textId="4DDFD06B" w:rsidR="00D66A04" w:rsidRPr="00D66A04" w:rsidRDefault="00D66A04" w:rsidP="00D66A04">
      <w:pPr>
        <w:ind w:left="720"/>
        <w:rPr>
          <w:lang w:eastAsia="en-US"/>
        </w:rPr>
      </w:pPr>
      <w:r w:rsidRPr="00D66A04">
        <w:rPr>
          <w:lang w:eastAsia="en-US"/>
        </w:rPr>
        <w:t xml:space="preserve">EETELi Topp 2021 võitjate autasustamine </w:t>
      </w:r>
    </w:p>
    <w:p w14:paraId="03881900" w14:textId="1B2F85E7" w:rsidR="00D66A04" w:rsidRPr="00D66A04" w:rsidRDefault="00D66A04" w:rsidP="00D66A04">
      <w:pPr>
        <w:ind w:left="720"/>
        <w:rPr>
          <w:lang w:eastAsia="en-US"/>
        </w:rPr>
      </w:pPr>
      <w:r w:rsidRPr="00D66A04">
        <w:rPr>
          <w:lang w:eastAsia="en-US"/>
        </w:rPr>
        <w:t xml:space="preserve">Uuele liikmele </w:t>
      </w:r>
      <w:proofErr w:type="spellStart"/>
      <w:r w:rsidRPr="00D66A04">
        <w:rPr>
          <w:lang w:eastAsia="en-US"/>
        </w:rPr>
        <w:t>Solarflow</w:t>
      </w:r>
      <w:proofErr w:type="spellEnd"/>
      <w:r w:rsidR="00BE6A0B">
        <w:rPr>
          <w:lang w:eastAsia="en-US"/>
        </w:rPr>
        <w:t xml:space="preserve"> OÜ</w:t>
      </w:r>
      <w:r w:rsidRPr="00D66A04">
        <w:rPr>
          <w:lang w:eastAsia="en-US"/>
        </w:rPr>
        <w:t xml:space="preserve"> EETE</w:t>
      </w:r>
      <w:r w:rsidR="00030C2B">
        <w:rPr>
          <w:lang w:eastAsia="en-US"/>
        </w:rPr>
        <w:t>L</w:t>
      </w:r>
      <w:r w:rsidRPr="00D66A04">
        <w:rPr>
          <w:lang w:eastAsia="en-US"/>
        </w:rPr>
        <w:t xml:space="preserve">i liikmetunnistuse andmine </w:t>
      </w:r>
    </w:p>
    <w:p w14:paraId="1733C807" w14:textId="250B0B6A" w:rsidR="00D66A04" w:rsidRPr="00D66A04" w:rsidRDefault="00D66A04" w:rsidP="00D66A04">
      <w:pPr>
        <w:ind w:left="720"/>
        <w:rPr>
          <w:lang w:eastAsia="en-US"/>
        </w:rPr>
      </w:pPr>
      <w:r w:rsidRPr="00D66A04">
        <w:rPr>
          <w:lang w:eastAsia="en-US"/>
        </w:rPr>
        <w:t xml:space="preserve">Ülevaade seni tehtust </w:t>
      </w:r>
    </w:p>
    <w:p w14:paraId="388D82C5" w14:textId="1E0D5979" w:rsidR="00D66A04" w:rsidRPr="00D66A04" w:rsidRDefault="00D66A04" w:rsidP="00D66A04">
      <w:pPr>
        <w:ind w:left="720"/>
        <w:rPr>
          <w:lang w:eastAsia="en-US"/>
        </w:rPr>
      </w:pPr>
      <w:r w:rsidRPr="00D66A04">
        <w:rPr>
          <w:lang w:eastAsia="en-US"/>
        </w:rPr>
        <w:t xml:space="preserve">Liidu eelarve 2020 täitmise prognoos  eelarve 2021 kinnitamine </w:t>
      </w:r>
    </w:p>
    <w:p w14:paraId="782FE256" w14:textId="77777777" w:rsidR="00F81774" w:rsidRDefault="00F81774" w:rsidP="005E0607">
      <w:pPr>
        <w:jc w:val="both"/>
        <w:rPr>
          <w:b/>
          <w:bCs/>
          <w:lang w:eastAsia="en-US"/>
        </w:rPr>
      </w:pPr>
    </w:p>
    <w:p w14:paraId="214AFA08" w14:textId="71D77A91" w:rsidR="00B77856" w:rsidRDefault="00C20A85" w:rsidP="005E0607">
      <w:pPr>
        <w:jc w:val="both"/>
        <w:rPr>
          <w:lang w:eastAsia="en-US"/>
        </w:rPr>
      </w:pPr>
      <w:r w:rsidRPr="00245EA2">
        <w:rPr>
          <w:b/>
          <w:bCs/>
          <w:lang w:eastAsia="en-US"/>
        </w:rPr>
        <w:t>Otsustati</w:t>
      </w:r>
      <w:r>
        <w:rPr>
          <w:lang w:eastAsia="en-US"/>
        </w:rPr>
        <w:t xml:space="preserve"> </w:t>
      </w:r>
      <w:r w:rsidR="00EA3F8C">
        <w:rPr>
          <w:lang w:eastAsia="en-US"/>
        </w:rPr>
        <w:t xml:space="preserve">sügispäeva </w:t>
      </w:r>
      <w:r w:rsidR="007E2164">
        <w:rPr>
          <w:lang w:eastAsia="en-US"/>
        </w:rPr>
        <w:t xml:space="preserve">kava heaks kiita ja tõhustada liikmete </w:t>
      </w:r>
      <w:r w:rsidR="00954CF5">
        <w:rPr>
          <w:lang w:eastAsia="en-US"/>
        </w:rPr>
        <w:t xml:space="preserve">sügispäevale </w:t>
      </w:r>
      <w:r w:rsidR="003B28F1">
        <w:rPr>
          <w:lang w:eastAsia="en-US"/>
        </w:rPr>
        <w:t>registreerimist</w:t>
      </w:r>
      <w:r w:rsidR="00954CF5">
        <w:rPr>
          <w:lang w:eastAsia="en-US"/>
        </w:rPr>
        <w:t>.</w:t>
      </w:r>
    </w:p>
    <w:p w14:paraId="2F462B9E" w14:textId="77777777" w:rsidR="00245EA2" w:rsidRDefault="00245EA2" w:rsidP="005E0607">
      <w:pPr>
        <w:jc w:val="both"/>
        <w:rPr>
          <w:rFonts w:eastAsia="Times New Roman"/>
          <w:lang w:eastAsia="en-US"/>
        </w:rPr>
      </w:pPr>
    </w:p>
    <w:p w14:paraId="43304030" w14:textId="6E3FCF56" w:rsidR="006F5F15" w:rsidRDefault="006F5F15" w:rsidP="005E0607">
      <w:pPr>
        <w:pStyle w:val="ListParagraph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eastAsia="Times New Roman"/>
          <w:b/>
          <w:bCs/>
          <w:lang w:eastAsia="en-US"/>
        </w:rPr>
      </w:pPr>
      <w:r w:rsidRPr="004960AB">
        <w:rPr>
          <w:rFonts w:eastAsia="Times New Roman"/>
          <w:b/>
          <w:bCs/>
          <w:lang w:eastAsia="en-US"/>
        </w:rPr>
        <w:t>Üleskerkinud teemad</w:t>
      </w:r>
    </w:p>
    <w:p w14:paraId="21020FB4" w14:textId="131206D7" w:rsidR="00236DBB" w:rsidRDefault="00236DBB" w:rsidP="005E0607">
      <w:pPr>
        <w:ind w:left="66"/>
        <w:jc w:val="both"/>
        <w:rPr>
          <w:rFonts w:eastAsia="Times New Roman"/>
          <w:lang w:eastAsia="en-US"/>
        </w:rPr>
      </w:pPr>
      <w:r w:rsidRPr="00236DBB">
        <w:rPr>
          <w:rFonts w:eastAsia="Times New Roman"/>
          <w:lang w:eastAsia="en-US"/>
        </w:rPr>
        <w:t>Juhatuse liikmed vahetasid mõtteid</w:t>
      </w:r>
      <w:r>
        <w:rPr>
          <w:rFonts w:eastAsia="Times New Roman"/>
          <w:lang w:eastAsia="en-US"/>
        </w:rPr>
        <w:t xml:space="preserve"> </w:t>
      </w:r>
      <w:r w:rsidR="00534A48">
        <w:rPr>
          <w:rFonts w:eastAsia="Times New Roman"/>
          <w:lang w:eastAsia="en-US"/>
        </w:rPr>
        <w:t xml:space="preserve">EETELi </w:t>
      </w:r>
      <w:r w:rsidR="00B37835">
        <w:rPr>
          <w:rFonts w:eastAsia="Times New Roman"/>
          <w:lang w:eastAsia="en-US"/>
        </w:rPr>
        <w:t>te</w:t>
      </w:r>
      <w:r w:rsidR="004D6DEB">
        <w:rPr>
          <w:rFonts w:eastAsia="Times New Roman"/>
          <w:lang w:eastAsia="en-US"/>
        </w:rPr>
        <w:t xml:space="preserve">gevuse </w:t>
      </w:r>
      <w:r w:rsidR="00B37835">
        <w:rPr>
          <w:rFonts w:eastAsia="Times New Roman"/>
          <w:lang w:eastAsia="en-US"/>
        </w:rPr>
        <w:t xml:space="preserve">sisu </w:t>
      </w:r>
      <w:r w:rsidR="00C3342D">
        <w:rPr>
          <w:rFonts w:eastAsia="Times New Roman"/>
          <w:lang w:eastAsia="en-US"/>
        </w:rPr>
        <w:t>ning</w:t>
      </w:r>
      <w:r w:rsidR="00B37835">
        <w:rPr>
          <w:rFonts w:eastAsia="Times New Roman"/>
          <w:lang w:eastAsia="en-US"/>
        </w:rPr>
        <w:t xml:space="preserve"> kuvandi</w:t>
      </w:r>
      <w:r w:rsidR="00534A48">
        <w:rPr>
          <w:rFonts w:eastAsia="Times New Roman"/>
          <w:lang w:eastAsia="en-US"/>
        </w:rPr>
        <w:t xml:space="preserve"> </w:t>
      </w:r>
      <w:r w:rsidR="004D6DEB">
        <w:rPr>
          <w:rFonts w:eastAsia="Times New Roman"/>
          <w:lang w:eastAsia="en-US"/>
        </w:rPr>
        <w:t>kaasajastamise</w:t>
      </w:r>
      <w:r w:rsidR="00C3342D">
        <w:rPr>
          <w:rFonts w:eastAsia="Times New Roman"/>
          <w:lang w:eastAsia="en-US"/>
        </w:rPr>
        <w:t>ks</w:t>
      </w:r>
      <w:r w:rsidR="00E22C6E">
        <w:rPr>
          <w:rFonts w:eastAsia="Times New Roman"/>
          <w:lang w:eastAsia="en-US"/>
        </w:rPr>
        <w:t xml:space="preserve"> </w:t>
      </w:r>
      <w:r w:rsidR="00C3342D">
        <w:rPr>
          <w:rFonts w:eastAsia="Times New Roman"/>
          <w:lang w:eastAsia="en-US"/>
        </w:rPr>
        <w:t xml:space="preserve">ja </w:t>
      </w:r>
      <w:r w:rsidR="004B72E0">
        <w:rPr>
          <w:rFonts w:eastAsia="Times New Roman"/>
          <w:lang w:eastAsia="en-US"/>
        </w:rPr>
        <w:t>levitamiseks liikmete ühiste</w:t>
      </w:r>
      <w:r w:rsidR="00626477">
        <w:rPr>
          <w:rFonts w:eastAsia="Times New Roman"/>
          <w:lang w:eastAsia="en-US"/>
        </w:rPr>
        <w:t>s</w:t>
      </w:r>
      <w:r w:rsidR="004B72E0">
        <w:rPr>
          <w:rFonts w:eastAsia="Times New Roman"/>
          <w:lang w:eastAsia="en-US"/>
        </w:rPr>
        <w:t xml:space="preserve"> huvide</w:t>
      </w:r>
      <w:r w:rsidR="00626477">
        <w:rPr>
          <w:rFonts w:eastAsia="Times New Roman"/>
          <w:lang w:eastAsia="en-US"/>
        </w:rPr>
        <w:t>s</w:t>
      </w:r>
      <w:r w:rsidR="00DB776D">
        <w:rPr>
          <w:rFonts w:eastAsia="Times New Roman"/>
          <w:lang w:eastAsia="en-US"/>
        </w:rPr>
        <w:t>,</w:t>
      </w:r>
      <w:r w:rsidR="00E22C6E">
        <w:rPr>
          <w:rFonts w:eastAsia="Times New Roman"/>
          <w:lang w:eastAsia="en-US"/>
        </w:rPr>
        <w:t xml:space="preserve"> </w:t>
      </w:r>
      <w:r w:rsidR="005E38C5">
        <w:rPr>
          <w:rFonts w:eastAsia="Times New Roman"/>
          <w:lang w:eastAsia="en-US"/>
        </w:rPr>
        <w:t xml:space="preserve">samuti </w:t>
      </w:r>
      <w:r w:rsidR="00E22C6E">
        <w:rPr>
          <w:rFonts w:eastAsia="Times New Roman"/>
          <w:lang w:eastAsia="en-US"/>
        </w:rPr>
        <w:t xml:space="preserve">liikmete </w:t>
      </w:r>
      <w:r w:rsidR="00EA2D7E">
        <w:rPr>
          <w:rFonts w:eastAsia="Times New Roman"/>
          <w:lang w:eastAsia="en-US"/>
        </w:rPr>
        <w:t>t</w:t>
      </w:r>
      <w:r w:rsidR="009741AD">
        <w:rPr>
          <w:rFonts w:eastAsia="Times New Roman"/>
          <w:lang w:eastAsia="en-US"/>
        </w:rPr>
        <w:t>õ</w:t>
      </w:r>
      <w:r w:rsidR="00EA2D7E">
        <w:rPr>
          <w:rFonts w:eastAsia="Times New Roman"/>
          <w:lang w:eastAsia="en-US"/>
        </w:rPr>
        <w:t>h</w:t>
      </w:r>
      <w:r w:rsidR="009741AD">
        <w:rPr>
          <w:rFonts w:eastAsia="Times New Roman"/>
          <w:lang w:eastAsia="en-US"/>
        </w:rPr>
        <w:t>us</w:t>
      </w:r>
      <w:r w:rsidR="00EA2D7E">
        <w:rPr>
          <w:rFonts w:eastAsia="Times New Roman"/>
          <w:lang w:eastAsia="en-US"/>
        </w:rPr>
        <w:t>ama</w:t>
      </w:r>
      <w:r w:rsidR="005E38C5">
        <w:rPr>
          <w:rFonts w:eastAsia="Times New Roman"/>
          <w:lang w:eastAsia="en-US"/>
        </w:rPr>
        <w:t>ks</w:t>
      </w:r>
      <w:r w:rsidR="00626477">
        <w:rPr>
          <w:rFonts w:eastAsia="Times New Roman"/>
          <w:lang w:eastAsia="en-US"/>
        </w:rPr>
        <w:t xml:space="preserve"> </w:t>
      </w:r>
      <w:r w:rsidR="00E00CCB">
        <w:rPr>
          <w:rFonts w:eastAsia="Times New Roman"/>
          <w:lang w:eastAsia="en-US"/>
        </w:rPr>
        <w:t>kaasamise</w:t>
      </w:r>
      <w:r w:rsidR="00DB776D">
        <w:rPr>
          <w:rFonts w:eastAsia="Times New Roman"/>
          <w:lang w:eastAsia="en-US"/>
        </w:rPr>
        <w:t>ks</w:t>
      </w:r>
      <w:r w:rsidR="00E00CCB">
        <w:rPr>
          <w:rFonts w:eastAsia="Times New Roman"/>
          <w:lang w:eastAsia="en-US"/>
        </w:rPr>
        <w:t xml:space="preserve"> </w:t>
      </w:r>
      <w:r w:rsidR="00EA2D7E">
        <w:rPr>
          <w:rFonts w:eastAsia="Times New Roman"/>
          <w:lang w:eastAsia="en-US"/>
        </w:rPr>
        <w:t>ja liikmeskonna laiendamise</w:t>
      </w:r>
      <w:r w:rsidR="005E38C5">
        <w:rPr>
          <w:rFonts w:eastAsia="Times New Roman"/>
          <w:lang w:eastAsia="en-US"/>
        </w:rPr>
        <w:t>ks</w:t>
      </w:r>
      <w:r w:rsidR="00E00CCB">
        <w:rPr>
          <w:rFonts w:eastAsia="Times New Roman"/>
          <w:lang w:eastAsia="en-US"/>
        </w:rPr>
        <w:t>.</w:t>
      </w:r>
    </w:p>
    <w:p w14:paraId="4A3C7200" w14:textId="77777777" w:rsidR="00ED5173" w:rsidRDefault="00E00CCB" w:rsidP="005E0607">
      <w:pPr>
        <w:jc w:val="both"/>
        <w:rPr>
          <w:rFonts w:eastAsia="Times New Roman"/>
          <w:b/>
          <w:bCs/>
          <w:lang w:eastAsia="en-US"/>
        </w:rPr>
      </w:pPr>
      <w:r w:rsidRPr="00C560EA">
        <w:rPr>
          <w:rFonts w:eastAsia="Times New Roman"/>
          <w:b/>
          <w:bCs/>
          <w:lang w:eastAsia="en-US"/>
        </w:rPr>
        <w:t>Otsustati</w:t>
      </w:r>
      <w:r w:rsidR="00ED5173">
        <w:rPr>
          <w:rFonts w:eastAsia="Times New Roman"/>
          <w:b/>
          <w:bCs/>
          <w:lang w:eastAsia="en-US"/>
        </w:rPr>
        <w:t>:</w:t>
      </w:r>
    </w:p>
    <w:p w14:paraId="22E8C726" w14:textId="56493DD0" w:rsidR="00E00CCB" w:rsidRPr="00236DBB" w:rsidRDefault="00ED5173" w:rsidP="005E0607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K</w:t>
      </w:r>
      <w:r w:rsidR="00E00CCB">
        <w:rPr>
          <w:rFonts w:eastAsia="Times New Roman"/>
          <w:lang w:eastAsia="en-US"/>
        </w:rPr>
        <w:t xml:space="preserve">orraldada </w:t>
      </w:r>
      <w:r w:rsidR="00E82FD9">
        <w:rPr>
          <w:rFonts w:eastAsia="Times New Roman"/>
          <w:lang w:eastAsia="en-US"/>
        </w:rPr>
        <w:t xml:space="preserve">mõttetalgud </w:t>
      </w:r>
      <w:r w:rsidR="00894F26">
        <w:rPr>
          <w:rFonts w:eastAsia="Times New Roman"/>
          <w:lang w:eastAsia="en-US"/>
        </w:rPr>
        <w:t xml:space="preserve">juhatuse laiendatud </w:t>
      </w:r>
      <w:r w:rsidR="00E82FD9">
        <w:rPr>
          <w:rFonts w:eastAsia="Times New Roman"/>
          <w:lang w:eastAsia="en-US"/>
        </w:rPr>
        <w:t>koosoleku</w:t>
      </w:r>
      <w:r w:rsidR="00C560EA">
        <w:rPr>
          <w:rFonts w:eastAsia="Times New Roman"/>
          <w:lang w:eastAsia="en-US"/>
        </w:rPr>
        <w:t>l 5. novembril 2021.</w:t>
      </w:r>
    </w:p>
    <w:p w14:paraId="2D1B3972" w14:textId="44B6E9B4" w:rsidR="006F5F15" w:rsidRPr="002A4F8D" w:rsidRDefault="00B8501A" w:rsidP="005E0607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Nõustuda </w:t>
      </w:r>
      <w:r w:rsidR="006F5F15" w:rsidRPr="002A4F8D">
        <w:rPr>
          <w:rFonts w:eastAsia="Times New Roman"/>
          <w:lang w:eastAsia="en-US"/>
        </w:rPr>
        <w:t>Ä</w:t>
      </w:r>
      <w:r>
        <w:rPr>
          <w:rFonts w:eastAsia="Times New Roman"/>
          <w:lang w:eastAsia="en-US"/>
        </w:rPr>
        <w:t>ripäeva</w:t>
      </w:r>
      <w:r w:rsidR="006F5F15" w:rsidRPr="002A4F8D">
        <w:rPr>
          <w:rFonts w:eastAsia="Times New Roman"/>
          <w:lang w:eastAsia="en-US"/>
        </w:rPr>
        <w:t xml:space="preserve"> ettepanek</w:t>
      </w:r>
      <w:r w:rsidR="000C0C64">
        <w:rPr>
          <w:rFonts w:eastAsia="Times New Roman"/>
          <w:lang w:eastAsia="en-US"/>
        </w:rPr>
        <w:t>uga</w:t>
      </w:r>
      <w:r w:rsidR="006F5F15" w:rsidRPr="002A4F8D">
        <w:rPr>
          <w:rFonts w:eastAsia="Times New Roman"/>
          <w:lang w:eastAsia="en-US"/>
        </w:rPr>
        <w:t xml:space="preserve"> elektriinstallatsiooniga tegelevate ettevõtete aastaraporti koostamiseks</w:t>
      </w:r>
      <w:r w:rsidR="006D3C26">
        <w:rPr>
          <w:rFonts w:eastAsia="Times New Roman"/>
          <w:lang w:eastAsia="en-US"/>
        </w:rPr>
        <w:t xml:space="preserve"> ja </w:t>
      </w:r>
      <w:r w:rsidR="000B7EBC">
        <w:rPr>
          <w:rFonts w:eastAsia="Times New Roman"/>
          <w:lang w:eastAsia="en-US"/>
        </w:rPr>
        <w:t>võimalusega</w:t>
      </w:r>
      <w:r w:rsidR="000B7EBC">
        <w:rPr>
          <w:rFonts w:eastAsia="Times New Roman"/>
          <w:lang w:eastAsia="en-US"/>
        </w:rPr>
        <w:t xml:space="preserve"> </w:t>
      </w:r>
      <w:r w:rsidR="006D3C26">
        <w:rPr>
          <w:rFonts w:eastAsia="Times New Roman"/>
          <w:lang w:eastAsia="en-US"/>
        </w:rPr>
        <w:t xml:space="preserve">liikmetel soodushinnaga </w:t>
      </w:r>
      <w:r w:rsidR="000B7EBC">
        <w:rPr>
          <w:rFonts w:eastAsia="Times New Roman"/>
          <w:lang w:eastAsia="en-US"/>
        </w:rPr>
        <w:t>ostmiseks</w:t>
      </w:r>
      <w:r w:rsidR="007E3B92">
        <w:rPr>
          <w:rFonts w:eastAsia="Times New Roman"/>
          <w:lang w:eastAsia="en-US"/>
        </w:rPr>
        <w:t>.</w:t>
      </w:r>
    </w:p>
    <w:p w14:paraId="47988C7E" w14:textId="77777777" w:rsidR="00CD37AC" w:rsidRDefault="00CD37AC" w:rsidP="005E0607">
      <w:pPr>
        <w:jc w:val="both"/>
        <w:rPr>
          <w:rFonts w:asciiTheme="minorHAnsi" w:eastAsia="Times New Roman" w:hAnsiTheme="minorHAnsi" w:cstheme="minorHAnsi"/>
        </w:rPr>
      </w:pPr>
    </w:p>
    <w:p w14:paraId="5C7E8720" w14:textId="234ED8E1" w:rsidR="00CD37AC" w:rsidRDefault="00CD37AC" w:rsidP="005E0607">
      <w:pPr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 xml:space="preserve">Järgmine juhatuse </w:t>
      </w:r>
      <w:r w:rsidR="00D749CD">
        <w:rPr>
          <w:rFonts w:asciiTheme="minorHAnsi" w:eastAsia="Times New Roman" w:hAnsiTheme="minorHAnsi" w:cstheme="minorHAnsi"/>
          <w:b/>
        </w:rPr>
        <w:t>k</w:t>
      </w:r>
      <w:r w:rsidR="009741AD">
        <w:rPr>
          <w:rFonts w:asciiTheme="minorHAnsi" w:eastAsia="Times New Roman" w:hAnsiTheme="minorHAnsi" w:cstheme="minorHAnsi"/>
          <w:b/>
        </w:rPr>
        <w:t xml:space="preserve">orraline </w:t>
      </w:r>
      <w:r w:rsidRPr="00A151B3">
        <w:rPr>
          <w:rFonts w:asciiTheme="minorHAnsi" w:eastAsia="Times New Roman" w:hAnsiTheme="minorHAnsi" w:cstheme="minorHAnsi"/>
          <w:b/>
        </w:rPr>
        <w:t xml:space="preserve">koosolek toimub </w:t>
      </w:r>
      <w:r w:rsidR="002A4F8D">
        <w:rPr>
          <w:rFonts w:asciiTheme="minorHAnsi" w:eastAsia="Times New Roman" w:hAnsiTheme="minorHAnsi" w:cstheme="minorHAnsi"/>
          <w:b/>
        </w:rPr>
        <w:t>09</w:t>
      </w:r>
      <w:r>
        <w:rPr>
          <w:rFonts w:asciiTheme="minorHAnsi" w:eastAsia="Times New Roman" w:hAnsiTheme="minorHAnsi" w:cstheme="minorHAnsi"/>
          <w:b/>
        </w:rPr>
        <w:t xml:space="preserve">. </w:t>
      </w:r>
      <w:r w:rsidR="002A4F8D">
        <w:rPr>
          <w:rFonts w:asciiTheme="minorHAnsi" w:eastAsia="Times New Roman" w:hAnsiTheme="minorHAnsi" w:cstheme="minorHAnsi"/>
          <w:b/>
        </w:rPr>
        <w:t>novem</w:t>
      </w:r>
      <w:r>
        <w:rPr>
          <w:rFonts w:asciiTheme="minorHAnsi" w:eastAsia="Times New Roman" w:hAnsiTheme="minorHAnsi" w:cstheme="minorHAnsi"/>
          <w:b/>
        </w:rPr>
        <w:t xml:space="preserve">bril </w:t>
      </w:r>
      <w:r w:rsidRPr="00A151B3">
        <w:rPr>
          <w:rFonts w:asciiTheme="minorHAnsi" w:eastAsia="Times New Roman" w:hAnsiTheme="minorHAnsi" w:cstheme="minorHAnsi"/>
          <w:b/>
        </w:rPr>
        <w:t>2021 kell 14-17</w:t>
      </w:r>
      <w:r>
        <w:rPr>
          <w:rFonts w:asciiTheme="minorHAnsi" w:eastAsia="Times New Roman" w:hAnsiTheme="minorHAnsi" w:cstheme="minorHAnsi"/>
          <w:b/>
        </w:rPr>
        <w:t xml:space="preserve"> Tehnopoli nõupidamiste ruumis Jupiter.</w:t>
      </w:r>
    </w:p>
    <w:p w14:paraId="73E05CB6" w14:textId="77777777" w:rsidR="002A4F8D" w:rsidRPr="002A4F8D" w:rsidRDefault="002A4F8D" w:rsidP="005E0607">
      <w:pPr>
        <w:jc w:val="both"/>
        <w:rPr>
          <w:rFonts w:asciiTheme="minorHAnsi" w:eastAsia="Times New Roman" w:hAnsiTheme="minorHAnsi" w:cstheme="minorHAnsi"/>
          <w:b/>
        </w:rPr>
      </w:pPr>
    </w:p>
    <w:p w14:paraId="7D12C0CC" w14:textId="77777777" w:rsidR="00CD37AC" w:rsidRDefault="00CD37AC" w:rsidP="00CD37AC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A151B3">
        <w:rPr>
          <w:rFonts w:asciiTheme="minorHAnsi" w:eastAsia="Times New Roman" w:hAnsiTheme="minorHAnsi" w:cstheme="minorHAnsi"/>
          <w:bCs/>
        </w:rPr>
        <w:t>Koosoleku juhataja</w:t>
      </w:r>
    </w:p>
    <w:p w14:paraId="537B3AB5" w14:textId="77777777" w:rsidR="00CD37AC" w:rsidRDefault="00CD37AC" w:rsidP="00CD37AC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Kristo Reinhold</w:t>
      </w:r>
    </w:p>
    <w:p w14:paraId="39882179" w14:textId="77777777" w:rsidR="00CD37AC" w:rsidRDefault="00CD37AC" w:rsidP="00CD37AC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 Protokollija</w:t>
      </w: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</w:p>
    <w:p w14:paraId="3678F221" w14:textId="77777777" w:rsidR="00CD37AC" w:rsidRDefault="00CD37AC" w:rsidP="00CD37AC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A151B3">
        <w:rPr>
          <w:rFonts w:asciiTheme="minorHAnsi" w:eastAsia="Times New Roman" w:hAnsiTheme="minorHAnsi" w:cstheme="minorHAnsi"/>
          <w:bCs/>
        </w:rPr>
        <w:t>Märt Viileberg</w:t>
      </w:r>
    </w:p>
    <w:p w14:paraId="58EDA74A" w14:textId="77777777" w:rsidR="00CD37AC" w:rsidRPr="00A151B3" w:rsidRDefault="00CD37AC" w:rsidP="00CD37AC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/allkirjastatud digitaalselt/</w:t>
      </w:r>
    </w:p>
    <w:p w14:paraId="3037B0C7" w14:textId="77777777" w:rsidR="00CD37AC" w:rsidRDefault="00CD37AC" w:rsidP="00CD37AC"/>
    <w:p w14:paraId="11FAF712" w14:textId="77777777" w:rsidR="00442B14" w:rsidRDefault="00442B14"/>
    <w:sectPr w:rsidR="00442B14" w:rsidSect="00342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6FD"/>
    <w:multiLevelType w:val="hybridMultilevel"/>
    <w:tmpl w:val="2D044C0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B5FCB"/>
    <w:multiLevelType w:val="hybridMultilevel"/>
    <w:tmpl w:val="65060F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634E"/>
    <w:multiLevelType w:val="hybridMultilevel"/>
    <w:tmpl w:val="9516D58E"/>
    <w:lvl w:ilvl="0" w:tplc="042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76D40"/>
    <w:multiLevelType w:val="hybridMultilevel"/>
    <w:tmpl w:val="006C88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AC"/>
    <w:rsid w:val="00030C2B"/>
    <w:rsid w:val="000409EB"/>
    <w:rsid w:val="00042031"/>
    <w:rsid w:val="00045093"/>
    <w:rsid w:val="000453C9"/>
    <w:rsid w:val="00072389"/>
    <w:rsid w:val="00076EC0"/>
    <w:rsid w:val="00087AF6"/>
    <w:rsid w:val="0009567A"/>
    <w:rsid w:val="000B098A"/>
    <w:rsid w:val="000B4AAF"/>
    <w:rsid w:val="000B6741"/>
    <w:rsid w:val="000B7EBC"/>
    <w:rsid w:val="000C0C64"/>
    <w:rsid w:val="000F2718"/>
    <w:rsid w:val="00134E8A"/>
    <w:rsid w:val="00136B57"/>
    <w:rsid w:val="00167AD1"/>
    <w:rsid w:val="0017018F"/>
    <w:rsid w:val="00172E1D"/>
    <w:rsid w:val="001732AC"/>
    <w:rsid w:val="001A1950"/>
    <w:rsid w:val="001C71F5"/>
    <w:rsid w:val="001D7241"/>
    <w:rsid w:val="001F4210"/>
    <w:rsid w:val="00200CAA"/>
    <w:rsid w:val="00232AC9"/>
    <w:rsid w:val="00236DBB"/>
    <w:rsid w:val="00245EA2"/>
    <w:rsid w:val="002723E4"/>
    <w:rsid w:val="00277BE1"/>
    <w:rsid w:val="00287BA0"/>
    <w:rsid w:val="002A4F8D"/>
    <w:rsid w:val="002B7CB5"/>
    <w:rsid w:val="002D3EB2"/>
    <w:rsid w:val="002E1FEC"/>
    <w:rsid w:val="002E3EA5"/>
    <w:rsid w:val="002F3603"/>
    <w:rsid w:val="002F64D8"/>
    <w:rsid w:val="00314486"/>
    <w:rsid w:val="003257B0"/>
    <w:rsid w:val="00336C6F"/>
    <w:rsid w:val="00340CB4"/>
    <w:rsid w:val="0034257B"/>
    <w:rsid w:val="003464F0"/>
    <w:rsid w:val="0036292C"/>
    <w:rsid w:val="003657F8"/>
    <w:rsid w:val="003806AF"/>
    <w:rsid w:val="0039688A"/>
    <w:rsid w:val="003A45A3"/>
    <w:rsid w:val="003B28F1"/>
    <w:rsid w:val="003B5592"/>
    <w:rsid w:val="00401707"/>
    <w:rsid w:val="004021E0"/>
    <w:rsid w:val="004203B8"/>
    <w:rsid w:val="00442B14"/>
    <w:rsid w:val="00451FC9"/>
    <w:rsid w:val="00483B81"/>
    <w:rsid w:val="00487E97"/>
    <w:rsid w:val="004960AB"/>
    <w:rsid w:val="004A734C"/>
    <w:rsid w:val="004B2624"/>
    <w:rsid w:val="004B72E0"/>
    <w:rsid w:val="004C7319"/>
    <w:rsid w:val="004C791A"/>
    <w:rsid w:val="004D6DEB"/>
    <w:rsid w:val="004E3273"/>
    <w:rsid w:val="004E4112"/>
    <w:rsid w:val="005061DC"/>
    <w:rsid w:val="0052382B"/>
    <w:rsid w:val="00532FE6"/>
    <w:rsid w:val="00534A48"/>
    <w:rsid w:val="005379D7"/>
    <w:rsid w:val="00552A0F"/>
    <w:rsid w:val="00576F45"/>
    <w:rsid w:val="005A19A3"/>
    <w:rsid w:val="005B0493"/>
    <w:rsid w:val="005C6A1E"/>
    <w:rsid w:val="005E0607"/>
    <w:rsid w:val="005E061E"/>
    <w:rsid w:val="005E38C5"/>
    <w:rsid w:val="0061571D"/>
    <w:rsid w:val="006226B8"/>
    <w:rsid w:val="00626477"/>
    <w:rsid w:val="00674040"/>
    <w:rsid w:val="006A2065"/>
    <w:rsid w:val="006D3C26"/>
    <w:rsid w:val="006E0B80"/>
    <w:rsid w:val="006F1454"/>
    <w:rsid w:val="006F5F15"/>
    <w:rsid w:val="00707107"/>
    <w:rsid w:val="00743371"/>
    <w:rsid w:val="0077352B"/>
    <w:rsid w:val="007B06F1"/>
    <w:rsid w:val="007B1D8A"/>
    <w:rsid w:val="007B5D87"/>
    <w:rsid w:val="007D30E4"/>
    <w:rsid w:val="007D485A"/>
    <w:rsid w:val="007E2164"/>
    <w:rsid w:val="007E3B92"/>
    <w:rsid w:val="007F2028"/>
    <w:rsid w:val="00834541"/>
    <w:rsid w:val="008529DE"/>
    <w:rsid w:val="00862361"/>
    <w:rsid w:val="0087764A"/>
    <w:rsid w:val="008801DC"/>
    <w:rsid w:val="00894F26"/>
    <w:rsid w:val="008A51DD"/>
    <w:rsid w:val="008B0615"/>
    <w:rsid w:val="008B70E0"/>
    <w:rsid w:val="009123EA"/>
    <w:rsid w:val="00914AA1"/>
    <w:rsid w:val="00936192"/>
    <w:rsid w:val="00944CD0"/>
    <w:rsid w:val="00947805"/>
    <w:rsid w:val="00954CF5"/>
    <w:rsid w:val="009741AD"/>
    <w:rsid w:val="00975370"/>
    <w:rsid w:val="0097755B"/>
    <w:rsid w:val="009806B8"/>
    <w:rsid w:val="009A13B9"/>
    <w:rsid w:val="009A6838"/>
    <w:rsid w:val="009B5B6A"/>
    <w:rsid w:val="009E1243"/>
    <w:rsid w:val="009F7116"/>
    <w:rsid w:val="00A2216B"/>
    <w:rsid w:val="00A34774"/>
    <w:rsid w:val="00A35D7D"/>
    <w:rsid w:val="00A47676"/>
    <w:rsid w:val="00AB6295"/>
    <w:rsid w:val="00AE5407"/>
    <w:rsid w:val="00AE58C1"/>
    <w:rsid w:val="00B33D09"/>
    <w:rsid w:val="00B368A1"/>
    <w:rsid w:val="00B37835"/>
    <w:rsid w:val="00B77856"/>
    <w:rsid w:val="00B84351"/>
    <w:rsid w:val="00B8501A"/>
    <w:rsid w:val="00B96054"/>
    <w:rsid w:val="00B96F3F"/>
    <w:rsid w:val="00BA1D31"/>
    <w:rsid w:val="00BA5A69"/>
    <w:rsid w:val="00BA69B3"/>
    <w:rsid w:val="00BE6A0B"/>
    <w:rsid w:val="00BE7393"/>
    <w:rsid w:val="00BF5C6C"/>
    <w:rsid w:val="00C04EE9"/>
    <w:rsid w:val="00C05B52"/>
    <w:rsid w:val="00C20A85"/>
    <w:rsid w:val="00C311AC"/>
    <w:rsid w:val="00C328E9"/>
    <w:rsid w:val="00C3342D"/>
    <w:rsid w:val="00C33FBC"/>
    <w:rsid w:val="00C41306"/>
    <w:rsid w:val="00C53965"/>
    <w:rsid w:val="00C560EA"/>
    <w:rsid w:val="00C6787B"/>
    <w:rsid w:val="00CD37AC"/>
    <w:rsid w:val="00CD5F97"/>
    <w:rsid w:val="00D07F45"/>
    <w:rsid w:val="00D420D8"/>
    <w:rsid w:val="00D46F54"/>
    <w:rsid w:val="00D5700A"/>
    <w:rsid w:val="00D66A04"/>
    <w:rsid w:val="00D749CD"/>
    <w:rsid w:val="00D837A1"/>
    <w:rsid w:val="00D855C8"/>
    <w:rsid w:val="00D87686"/>
    <w:rsid w:val="00DB776D"/>
    <w:rsid w:val="00DE1AF9"/>
    <w:rsid w:val="00E00CCB"/>
    <w:rsid w:val="00E1249A"/>
    <w:rsid w:val="00E22C6E"/>
    <w:rsid w:val="00E24EA6"/>
    <w:rsid w:val="00E375EE"/>
    <w:rsid w:val="00E617F2"/>
    <w:rsid w:val="00E73597"/>
    <w:rsid w:val="00E82FD9"/>
    <w:rsid w:val="00E83C53"/>
    <w:rsid w:val="00E83FAE"/>
    <w:rsid w:val="00E92060"/>
    <w:rsid w:val="00EA2D7E"/>
    <w:rsid w:val="00EA3F8C"/>
    <w:rsid w:val="00EA5796"/>
    <w:rsid w:val="00EB0323"/>
    <w:rsid w:val="00ED5173"/>
    <w:rsid w:val="00EE502A"/>
    <w:rsid w:val="00F028FA"/>
    <w:rsid w:val="00F310CC"/>
    <w:rsid w:val="00F36C54"/>
    <w:rsid w:val="00F46184"/>
    <w:rsid w:val="00F72B7A"/>
    <w:rsid w:val="00F7618D"/>
    <w:rsid w:val="00F81774"/>
    <w:rsid w:val="00F85866"/>
    <w:rsid w:val="00FA79C8"/>
    <w:rsid w:val="00FB7CCD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9299"/>
  <w15:chartTrackingRefBased/>
  <w15:docId w15:val="{458C6F02-06FE-477E-B149-45EE8210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7AC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CD37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D37AC"/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CD37AC"/>
    <w:rPr>
      <w:rFonts w:ascii="Calibri" w:hAnsi="Calibri" w:cs="Calibri"/>
      <w:lang w:eastAsia="et-EE"/>
    </w:rPr>
  </w:style>
  <w:style w:type="table" w:styleId="TableGrid">
    <w:name w:val="Table Grid"/>
    <w:basedOn w:val="TableNormal"/>
    <w:uiPriority w:val="39"/>
    <w:rsid w:val="00B77856"/>
    <w:pPr>
      <w:spacing w:after="0" w:line="240" w:lineRule="auto"/>
    </w:pPr>
    <w:rPr>
      <w:sz w:val="24"/>
      <w:szCs w:val="24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925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198</cp:revision>
  <dcterms:created xsi:type="dcterms:W3CDTF">2021-10-13T09:07:00Z</dcterms:created>
  <dcterms:modified xsi:type="dcterms:W3CDTF">2021-10-13T14:53:00Z</dcterms:modified>
</cp:coreProperties>
</file>